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 xml:space="preserve">о проведении публичных консультаций 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/>
          <w:b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>в рамках процедуры оценки регулирующего воздействия</w:t>
      </w:r>
      <w:r w:rsidRPr="002241B9">
        <w:rPr>
          <w:rFonts w:ascii="PT Astra Serif" w:hAnsi="PT Astra Serif"/>
          <w:b/>
        </w:rPr>
        <w:t xml:space="preserve"> 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2241B9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 w:cs="Times New Roman"/>
          <w:b/>
          <w:sz w:val="28"/>
          <w:szCs w:val="28"/>
        </w:rPr>
        <w:t xml:space="preserve"> района «О внесении изменений в постановление администрации муниципального образования </w:t>
      </w:r>
      <w:proofErr w:type="spellStart"/>
      <w:r w:rsidRPr="002241B9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="008546EB" w:rsidRPr="002241B9">
        <w:rPr>
          <w:rFonts w:ascii="PT Astra Serif" w:hAnsi="PT Astra Serif" w:cs="Times New Roman"/>
          <w:b/>
          <w:sz w:val="28"/>
          <w:szCs w:val="28"/>
        </w:rPr>
        <w:t xml:space="preserve"> район от 01.04.2016 № </w:t>
      </w:r>
      <w:r w:rsidRPr="002241B9">
        <w:rPr>
          <w:rFonts w:ascii="PT Astra Serif" w:hAnsi="PT Astra Serif" w:cs="Times New Roman"/>
          <w:b/>
          <w:sz w:val="28"/>
          <w:szCs w:val="28"/>
        </w:rPr>
        <w:t xml:space="preserve">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Pr="002241B9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Настоящим</w:t>
      </w:r>
    </w:p>
    <w:p w:rsidR="00B14098" w:rsidRPr="002241B9" w:rsidRDefault="00B14098" w:rsidP="0076171B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Комитет экономического развития администрации </w:t>
      </w:r>
      <w:proofErr w:type="spellStart"/>
      <w:r w:rsidRPr="002241B9">
        <w:rPr>
          <w:rFonts w:ascii="PT Astra Serif" w:hAnsi="PT Astra Serif" w:cs="Times New Roman"/>
          <w:i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 w:cs="Times New Roman"/>
          <w:i/>
          <w:sz w:val="28"/>
          <w:szCs w:val="28"/>
        </w:rPr>
        <w:t xml:space="preserve"> района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</w:p>
    <w:p w:rsidR="00B14098" w:rsidRPr="002241B9" w:rsidRDefault="00B14098" w:rsidP="0076171B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(наименование органа-разработчика)</w:t>
      </w:r>
    </w:p>
    <w:p w:rsidR="00B14098" w:rsidRPr="002241B9" w:rsidRDefault="00B14098" w:rsidP="0076171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извещает о начале обсуждения идеи (концепции) предлагаемого правового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 и сборе предложений заинтересованных лиц.</w:t>
      </w:r>
    </w:p>
    <w:p w:rsidR="00075040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Пред</w:t>
      </w:r>
      <w:r w:rsidR="00B41B93" w:rsidRPr="002241B9">
        <w:rPr>
          <w:rFonts w:ascii="PT Astra Serif" w:hAnsi="PT Astra Serif" w:cs="Times New Roman"/>
          <w:sz w:val="28"/>
          <w:szCs w:val="28"/>
        </w:rPr>
        <w:t xml:space="preserve">ложения принимаются по адресу: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>Тульская область, город Щекино,</w:t>
      </w:r>
      <w:r w:rsidR="00B41B93" w:rsidRPr="002241B9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улица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Шахтерская,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дом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11, кабинет 16</w:t>
      </w:r>
      <w:r w:rsidR="00B41B93" w:rsidRPr="002241B9">
        <w:rPr>
          <w:rFonts w:ascii="PT Astra Serif" w:hAnsi="PT Astra Serif" w:cs="Times New Roman"/>
          <w:sz w:val="28"/>
          <w:szCs w:val="28"/>
        </w:rPr>
        <w:t>,</w:t>
      </w:r>
      <w:r w:rsidRPr="002241B9">
        <w:rPr>
          <w:rFonts w:ascii="PT Astra Serif" w:hAnsi="PT Astra Serif" w:cs="Times New Roman"/>
          <w:sz w:val="28"/>
          <w:szCs w:val="28"/>
        </w:rPr>
        <w:t xml:space="preserve">      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а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также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по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адресу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электронной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почты</w:t>
      </w:r>
      <w:proofErr w:type="gramStart"/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:</w:t>
      </w:r>
      <w:proofErr w:type="gramEnd"/>
      <w:r w:rsidR="00B14098" w:rsidRPr="002241B9">
        <w:rPr>
          <w:rFonts w:ascii="PT Astra Serif" w:hAnsi="PT Astra Serif" w:cs="Times New Roman"/>
          <w:sz w:val="28"/>
          <w:szCs w:val="28"/>
        </w:rPr>
        <w:t xml:space="preserve"> </w:t>
      </w:r>
      <w:hyperlink r:id="rId7" w:history="1">
        <w:r w:rsidR="003A7A5B" w:rsidRPr="00A23942">
          <w:rPr>
            <w:rStyle w:val="a3"/>
            <w:rFonts w:ascii="PT Astra Serif" w:hAnsi="PT Astra Serif" w:cs="Times New Roman"/>
            <w:sz w:val="28"/>
            <w:szCs w:val="28"/>
          </w:rPr>
          <w:t>sh-predpr2@tularegion.org</w:t>
        </w:r>
      </w:hyperlink>
      <w:r w:rsidR="00B41B93" w:rsidRPr="002241B9">
        <w:rPr>
          <w:rFonts w:ascii="PT Astra Serif" w:hAnsi="PT Astra Serif" w:cs="Times New Roman"/>
          <w:sz w:val="28"/>
          <w:szCs w:val="28"/>
        </w:rPr>
        <w:t xml:space="preserve"> 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 xml:space="preserve">Сроки приема предложений: 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с </w:t>
      </w:r>
      <w:r w:rsidR="00524D88">
        <w:rPr>
          <w:rFonts w:ascii="PT Astra Serif" w:hAnsi="PT Astra Serif" w:cs="Times New Roman"/>
          <w:i/>
          <w:sz w:val="28"/>
          <w:szCs w:val="28"/>
          <w:u w:val="single"/>
        </w:rPr>
        <w:t>19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DD0D79">
        <w:rPr>
          <w:rFonts w:ascii="PT Astra Serif" w:hAnsi="PT Astra Serif" w:cs="Times New Roman"/>
          <w:i/>
          <w:sz w:val="28"/>
          <w:szCs w:val="28"/>
          <w:u w:val="single"/>
        </w:rPr>
        <w:t>0</w:t>
      </w:r>
      <w:r w:rsidR="00524D88">
        <w:rPr>
          <w:rFonts w:ascii="PT Astra Serif" w:hAnsi="PT Astra Serif" w:cs="Times New Roman"/>
          <w:i/>
          <w:sz w:val="28"/>
          <w:szCs w:val="28"/>
          <w:u w:val="single"/>
        </w:rPr>
        <w:t>6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>.20</w:t>
      </w:r>
      <w:r w:rsidR="003A7A5B">
        <w:rPr>
          <w:rFonts w:ascii="PT Astra Serif" w:hAnsi="PT Astra Serif" w:cs="Times New Roman"/>
          <w:i/>
          <w:sz w:val="28"/>
          <w:szCs w:val="28"/>
          <w:u w:val="single"/>
        </w:rPr>
        <w:t>20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по </w:t>
      </w:r>
      <w:r w:rsidR="00524D88">
        <w:rPr>
          <w:rFonts w:ascii="PT Astra Serif" w:hAnsi="PT Astra Serif" w:cs="Times New Roman"/>
          <w:i/>
          <w:sz w:val="28"/>
          <w:szCs w:val="28"/>
          <w:u w:val="single"/>
        </w:rPr>
        <w:t>30</w:t>
      </w:r>
      <w:r w:rsidR="0076171B" w:rsidRPr="002241B9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DD0D79">
        <w:rPr>
          <w:rFonts w:ascii="PT Astra Serif" w:hAnsi="PT Astra Serif" w:cs="Times New Roman"/>
          <w:i/>
          <w:sz w:val="28"/>
          <w:szCs w:val="28"/>
          <w:u w:val="single"/>
        </w:rPr>
        <w:t>0</w:t>
      </w:r>
      <w:r w:rsidR="00524D88">
        <w:rPr>
          <w:rFonts w:ascii="PT Astra Serif" w:hAnsi="PT Astra Serif" w:cs="Times New Roman"/>
          <w:i/>
          <w:sz w:val="28"/>
          <w:szCs w:val="28"/>
          <w:u w:val="single"/>
        </w:rPr>
        <w:t>6</w:t>
      </w:r>
      <w:r w:rsidR="0076171B" w:rsidRPr="002241B9">
        <w:rPr>
          <w:rFonts w:ascii="PT Astra Serif" w:hAnsi="PT Astra Serif" w:cs="Times New Roman"/>
          <w:i/>
          <w:sz w:val="28"/>
          <w:szCs w:val="28"/>
          <w:u w:val="single"/>
        </w:rPr>
        <w:t>.20</w:t>
      </w:r>
      <w:r w:rsidR="003A7A5B">
        <w:rPr>
          <w:rFonts w:ascii="PT Astra Serif" w:hAnsi="PT Astra Serif" w:cs="Times New Roman"/>
          <w:i/>
          <w:sz w:val="28"/>
          <w:szCs w:val="28"/>
          <w:u w:val="single"/>
        </w:rPr>
        <w:t>20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Место размещения уведомления о подготовке проекта нормативного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правового акта в информационно-телекоммуникационной сети «Интернет» (полный электронный</w:t>
      </w:r>
      <w:r w:rsidR="00B41B93" w:rsidRPr="002241B9">
        <w:rPr>
          <w:rFonts w:ascii="PT Astra Serif" w:hAnsi="PT Astra Serif" w:cs="Times New Roman"/>
          <w:sz w:val="28"/>
          <w:szCs w:val="28"/>
        </w:rPr>
        <w:t xml:space="preserve"> адрес): </w:t>
      </w:r>
    </w:p>
    <w:p w:rsidR="00B41B93" w:rsidRPr="002241B9" w:rsidRDefault="009A6490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hyperlink r:id="rId8" w:history="1">
        <w:r w:rsidR="00B41B93" w:rsidRPr="002241B9">
          <w:rPr>
            <w:rStyle w:val="a3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</w:hyperlink>
    </w:p>
    <w:p w:rsidR="00E45484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Все поступившие предложения будут рассмотрены. Сводка предложений будет размещена на сайте</w:t>
      </w:r>
    </w:p>
    <w:p w:rsidR="00B14098" w:rsidRPr="002241B9" w:rsidRDefault="009A6490" w:rsidP="00A1654A">
      <w:pPr>
        <w:pStyle w:val="ConsPlusNonformat"/>
        <w:jc w:val="both"/>
        <w:rPr>
          <w:rFonts w:ascii="PT Astra Serif" w:hAnsi="PT Astra Serif" w:cs="Times New Roman"/>
          <w:color w:val="0000FF" w:themeColor="hyperlink"/>
          <w:sz w:val="28"/>
          <w:szCs w:val="28"/>
          <w:u w:val="single"/>
        </w:rPr>
      </w:pPr>
      <w:hyperlink r:id="rId9" w:history="1">
        <w:r w:rsidR="00075040" w:rsidRPr="002241B9">
          <w:rPr>
            <w:rStyle w:val="a3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  <w:r w:rsidR="00075040" w:rsidRPr="002241B9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_____________________________________________________</w:t>
        </w:r>
      </w:hyperlink>
      <w:r w:rsidR="00075040" w:rsidRPr="002241B9">
        <w:rPr>
          <w:rFonts w:ascii="PT Astra Serif" w:hAnsi="PT Astra Serif" w:cs="Times New Roman"/>
          <w:sz w:val="28"/>
          <w:szCs w:val="28"/>
        </w:rPr>
        <w:t xml:space="preserve">   не позднее</w:t>
      </w:r>
    </w:p>
    <w:p w:rsidR="00B41B93" w:rsidRPr="002241B9" w:rsidRDefault="00B14098" w:rsidP="00075040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(адрес официального сайта)</w:t>
      </w:r>
    </w:p>
    <w:p w:rsidR="00B14098" w:rsidRPr="002241B9" w:rsidRDefault="00B41B93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ED033D" w:rsidRPr="002241B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524D88" w:rsidRPr="00524D88">
        <w:rPr>
          <w:rFonts w:ascii="PT Astra Serif" w:hAnsi="PT Astra Serif" w:cs="Times New Roman"/>
          <w:i/>
          <w:sz w:val="28"/>
          <w:szCs w:val="28"/>
          <w:u w:val="single"/>
        </w:rPr>
        <w:t>30</w:t>
      </w:r>
      <w:r w:rsidR="00DD0D79">
        <w:rPr>
          <w:rFonts w:ascii="PT Astra Serif" w:hAnsi="PT Astra Serif" w:cs="Times New Roman"/>
          <w:i/>
          <w:sz w:val="28"/>
          <w:szCs w:val="28"/>
          <w:u w:val="single"/>
        </w:rPr>
        <w:t>.0</w:t>
      </w:r>
      <w:r w:rsidR="00524D88">
        <w:rPr>
          <w:rFonts w:ascii="PT Astra Serif" w:hAnsi="PT Astra Serif" w:cs="Times New Roman"/>
          <w:i/>
          <w:sz w:val="28"/>
          <w:szCs w:val="28"/>
          <w:u w:val="single"/>
        </w:rPr>
        <w:t>6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.20</w:t>
      </w:r>
      <w:r w:rsidR="003A7A5B">
        <w:rPr>
          <w:rFonts w:ascii="PT Astra Serif" w:hAnsi="PT Astra Serif" w:cs="Times New Roman"/>
          <w:i/>
          <w:sz w:val="28"/>
          <w:szCs w:val="28"/>
          <w:u w:val="single"/>
        </w:rPr>
        <w:t xml:space="preserve">20      </w:t>
      </w:r>
      <w:r w:rsidR="00075040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.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                 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(число, месяц, год).</w:t>
      </w:r>
    </w:p>
    <w:p w:rsidR="002F783A" w:rsidRPr="002241B9" w:rsidRDefault="0076171B" w:rsidP="00A1654A">
      <w:pPr>
        <w:pStyle w:val="ConsPlusNonformat"/>
        <w:jc w:val="both"/>
        <w:rPr>
          <w:rFonts w:ascii="PT Astra Serif" w:hAnsi="PT Astra Serif"/>
        </w:rPr>
      </w:pPr>
      <w:r w:rsidRPr="002241B9">
        <w:rPr>
          <w:rFonts w:ascii="PT Astra Serif" w:hAnsi="PT Astra Serif" w:cs="Times New Roman"/>
          <w:sz w:val="28"/>
          <w:szCs w:val="28"/>
        </w:rPr>
        <w:t>1. </w:t>
      </w:r>
      <w:r w:rsidR="00B14098" w:rsidRPr="002241B9">
        <w:rPr>
          <w:rFonts w:ascii="PT Astra Serif" w:hAnsi="PT Astra Serif" w:cs="Times New Roman"/>
          <w:sz w:val="28"/>
          <w:szCs w:val="28"/>
        </w:rPr>
        <w:t>Описание проблемы, на решение которой направлено предлагаемое правовое регулирование:</w:t>
      </w:r>
      <w:r w:rsidR="00B41B93" w:rsidRPr="002241B9">
        <w:rPr>
          <w:rFonts w:ascii="PT Astra Serif" w:hAnsi="PT Astra Serif"/>
        </w:rPr>
        <w:t xml:space="preserve"> </w:t>
      </w:r>
    </w:p>
    <w:p w:rsidR="00B14098" w:rsidRPr="002241B9" w:rsidRDefault="003C081D" w:rsidP="00A1654A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И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>зменени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я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в схем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е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размещения нестационарных торговых объектов на территории муниципального образования город Щекино </w:t>
      </w:r>
      <w:proofErr w:type="spellStart"/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>Щекинского</w:t>
      </w:r>
      <w:proofErr w:type="spellEnd"/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района  на основании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решения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заседания комиссии по рассмотрению заявлений о внесении изменений в схему размещения нестационарных торговых объектов на территории  муниципального  образования  город  Щекино  </w:t>
      </w:r>
      <w:proofErr w:type="spellStart"/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>Щекинского</w:t>
      </w:r>
      <w:proofErr w:type="spellEnd"/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района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proofErr w:type="gramStart"/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                 </w:t>
      </w:r>
      <w:r w:rsidR="002F783A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</w:t>
      </w:r>
      <w:r w:rsidR="002F783A"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                                   </w:t>
      </w: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76171B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2. </w:t>
      </w:r>
      <w:r w:rsidR="00B14098" w:rsidRPr="002241B9">
        <w:rPr>
          <w:rFonts w:ascii="PT Astra Serif" w:hAnsi="PT Astra Serif" w:cs="Times New Roman"/>
          <w:sz w:val="28"/>
          <w:szCs w:val="28"/>
        </w:rPr>
        <w:t>Цели предлагаемого правового регулирования:</w:t>
      </w:r>
    </w:p>
    <w:p w:rsidR="0031163C" w:rsidRPr="002241B9" w:rsidRDefault="003C081D" w:rsidP="0031163C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Достижение установленных нормативов минимальной обеспеченности населения площадью торговых объектов; размещение нестационарных торговых объектов, используемых субъектами малого и среднего предпринимательства, осущес</w:t>
      </w:r>
      <w:r w:rsidR="0031163C" w:rsidRPr="002241B9">
        <w:rPr>
          <w:rFonts w:ascii="PT Astra Serif" w:hAnsi="PT Astra Serif" w:cs="Times New Roman"/>
          <w:i/>
          <w:sz w:val="28"/>
          <w:szCs w:val="28"/>
          <w:u w:val="single"/>
        </w:rPr>
        <w:t>твляющими торговую деятельность.</w:t>
      </w:r>
      <w:proofErr w:type="gramStart"/>
      <w:r w:rsidR="0031163C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</w:t>
      </w:r>
      <w:r w:rsidR="00A1654A"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  <w:proofErr w:type="gramEnd"/>
      <w:r w:rsidR="0031163C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</w:p>
    <w:p w:rsidR="00B14098" w:rsidRPr="002241B9" w:rsidRDefault="00B14098" w:rsidP="0031163C">
      <w:pPr>
        <w:pStyle w:val="ConsPlusNonformat"/>
        <w:jc w:val="center"/>
        <w:rPr>
          <w:rFonts w:ascii="PT Astra Serif" w:hAnsi="PT Astra Serif" w:cs="Times New Roman"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lastRenderedPageBreak/>
        <w:t xml:space="preserve">3. Действующие нормативные правовые акты, поручения, другие решения, </w:t>
      </w:r>
      <w:proofErr w:type="gramStart"/>
      <w:r w:rsidRPr="002241B9">
        <w:rPr>
          <w:rFonts w:ascii="PT Astra Serif" w:hAnsi="PT Astra Serif" w:cs="Times New Roman"/>
          <w:sz w:val="28"/>
          <w:szCs w:val="28"/>
        </w:rPr>
        <w:t>из</w:t>
      </w:r>
      <w:proofErr w:type="gramEnd"/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2241B9">
        <w:rPr>
          <w:rFonts w:ascii="PT Astra Serif" w:hAnsi="PT Astra Serif" w:cs="Times New Roman"/>
          <w:sz w:val="28"/>
          <w:szCs w:val="28"/>
        </w:rPr>
        <w:t>которых</w:t>
      </w:r>
      <w:proofErr w:type="gramEnd"/>
      <w:r w:rsidRPr="002241B9">
        <w:rPr>
          <w:rFonts w:ascii="PT Astra Serif" w:hAnsi="PT Astra Serif" w:cs="Times New Roman"/>
          <w:sz w:val="28"/>
          <w:szCs w:val="28"/>
        </w:rPr>
        <w:t xml:space="preserve"> вытекает необходимость разработки предлагаемого правового</w:t>
      </w:r>
      <w:r w:rsidR="00A1654A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 в данной области:</w:t>
      </w:r>
    </w:p>
    <w:p w:rsidR="00ED033D" w:rsidRPr="002241B9" w:rsidRDefault="0076171B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- 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>Федеральный закон от  28.12.2009 № 381-ФЗ «Об основах государственного регулирования торговой деятельности в Российской Федерации»;</w:t>
      </w:r>
    </w:p>
    <w:p w:rsidR="00ED033D" w:rsidRPr="002241B9" w:rsidRDefault="0076171B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- 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>Приказ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объектов».</w:t>
      </w:r>
      <w:proofErr w:type="gramStart"/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        </w:t>
      </w:r>
      <w:r w:rsidR="00ED033D"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                                   </w:t>
      </w:r>
      <w:r w:rsidR="00ED033D"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4. Планируемый срок вступления в силу предлагаемого правового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регулирования:</w:t>
      </w:r>
    </w:p>
    <w:p w:rsidR="00ED033D" w:rsidRPr="002241B9" w:rsidRDefault="00524D8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июль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20</w:t>
      </w:r>
      <w:r w:rsidR="003A7A5B">
        <w:rPr>
          <w:rFonts w:ascii="PT Astra Serif" w:hAnsi="PT Astra Serif" w:cs="Times New Roman"/>
          <w:i/>
          <w:sz w:val="28"/>
          <w:szCs w:val="28"/>
          <w:u w:val="single"/>
        </w:rPr>
        <w:t>20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года.</w:t>
      </w:r>
      <w:proofErr w:type="gramStart"/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</w:t>
      </w:r>
      <w:r w:rsidR="00ED033D" w:rsidRPr="002241B9">
        <w:rPr>
          <w:rFonts w:ascii="PT Astra Serif" w:hAnsi="PT Astra Serif" w:cs="Times New Roman"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2241B9" w:rsidRDefault="00B14098" w:rsidP="00ED033D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5. Сведения о необходимости или отсутствии необходимости установления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переходного периода:</w:t>
      </w:r>
    </w:p>
    <w:p w:rsidR="00ED033D" w:rsidRPr="002241B9" w:rsidRDefault="00ED033D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Отсутствует необходимост</w:t>
      </w:r>
      <w:r w:rsidR="0076171B" w:rsidRPr="002241B9">
        <w:rPr>
          <w:rFonts w:ascii="PT Astra Serif" w:hAnsi="PT Astra Serif" w:cs="Times New Roman"/>
          <w:i/>
          <w:sz w:val="28"/>
          <w:szCs w:val="28"/>
          <w:u w:val="single"/>
        </w:rPr>
        <w:t>ь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установления переходного периода.</w:t>
      </w:r>
      <w:proofErr w:type="gramStart"/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</w:t>
      </w:r>
      <w:r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2241B9" w:rsidRDefault="00ED033D" w:rsidP="0076171B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6. Сравнение возможных вариантов решения проблемы</w:t>
      </w:r>
    </w:p>
    <w:p w:rsidR="00D160B4" w:rsidRPr="002241B9" w:rsidRDefault="00D160B4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650C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Вариант 1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650C73" w:rsidP="00D160B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Данный вариант обусловлен необходимостью приведения в соответствии с решением комиссии</w:t>
            </w:r>
            <w:r w:rsidR="0031163C"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</w:p>
          <w:p w:rsidR="00450CAB" w:rsidRPr="002241B9" w:rsidRDefault="00450CAB" w:rsidP="00D160B4">
            <w:pPr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71B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 xml:space="preserve"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:rsidR="00DD40E4" w:rsidRPr="002241B9" w:rsidRDefault="00DD40E4" w:rsidP="009F62B4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 xml:space="preserve">(1 - </w:t>
            </w:r>
            <w:r w:rsidR="009F62B4">
              <w:rPr>
                <w:rFonts w:ascii="PT Astra Serif" w:hAnsi="PT Astra Serif"/>
                <w:sz w:val="28"/>
                <w:szCs w:val="28"/>
              </w:rPr>
              <w:t>5</w:t>
            </w:r>
            <w:r w:rsidRPr="002241B9">
              <w:rPr>
                <w:rFonts w:ascii="PT Astra Serif" w:hAnsi="PT Astra Serif"/>
                <w:sz w:val="28"/>
                <w:szCs w:val="28"/>
              </w:rPr>
              <w:t xml:space="preserve">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6A6E04" w:rsidP="00FC7581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Субъекты малого и среднего предпринимательства </w:t>
            </w:r>
            <w:proofErr w:type="gramStart"/>
            <w:r w:rsidRPr="002241B9">
              <w:rPr>
                <w:rFonts w:ascii="PT Astra Serif" w:hAnsi="PT Astra Serif"/>
                <w:i/>
                <w:sz w:val="28"/>
                <w:szCs w:val="28"/>
              </w:rPr>
              <w:t>–п</w:t>
            </w:r>
            <w:proofErr w:type="gramEnd"/>
            <w:r w:rsidRPr="002241B9">
              <w:rPr>
                <w:rFonts w:ascii="PT Astra Serif" w:hAnsi="PT Astra Serif"/>
                <w:i/>
                <w:sz w:val="28"/>
                <w:szCs w:val="28"/>
              </w:rPr>
              <w:t>ретенденты на право заключения договора на размещение нестационарн</w:t>
            </w:r>
            <w:r w:rsidR="00FC7581" w:rsidRPr="002241B9">
              <w:rPr>
                <w:rFonts w:ascii="PT Astra Serif" w:hAnsi="PT Astra Serif"/>
                <w:i/>
                <w:sz w:val="28"/>
                <w:szCs w:val="28"/>
              </w:rPr>
              <w:t>ого торгового объекта</w:t>
            </w:r>
            <w:r w:rsidR="00450CAB"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, принятие нормативного правового акта не повлечет изменения числа действующих субъектов предпринимательства 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Дополнительных расходов потенциальных адресатов предлагаемого правового регулирования не требуется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lastRenderedPageBreak/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Дополнительных расходов не требуется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524D88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Заявленные цели могут быть достигнуты в </w:t>
            </w:r>
            <w:r w:rsidR="00524D88">
              <w:rPr>
                <w:rFonts w:ascii="PT Astra Serif" w:hAnsi="PT Astra Serif"/>
                <w:i/>
                <w:sz w:val="28"/>
                <w:szCs w:val="28"/>
              </w:rPr>
              <w:t>июле</w:t>
            </w: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 20</w:t>
            </w:r>
            <w:r w:rsidR="003A7A5B">
              <w:rPr>
                <w:rFonts w:ascii="PT Astra Serif" w:hAnsi="PT Astra Serif"/>
                <w:i/>
                <w:sz w:val="28"/>
                <w:szCs w:val="28"/>
              </w:rPr>
              <w:t>20</w:t>
            </w: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 года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Риски неблагоприятных последствий отсутствуют</w:t>
            </w:r>
          </w:p>
        </w:tc>
      </w:tr>
    </w:tbl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76171B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6.7. </w:t>
      </w:r>
      <w:r w:rsidR="00B14098" w:rsidRPr="002241B9">
        <w:rPr>
          <w:rFonts w:ascii="PT Astra Serif" w:hAnsi="PT Astra Serif" w:cs="Times New Roman"/>
          <w:sz w:val="28"/>
          <w:szCs w:val="28"/>
        </w:rPr>
        <w:t>Обоснование выбора предпочтительного варианта предлагаемого правового регулирования выявленной проблемы:</w:t>
      </w:r>
    </w:p>
    <w:p w:rsidR="00B0014B" w:rsidRPr="002241B9" w:rsidRDefault="00B0014B" w:rsidP="00B14098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Проект предусматривает корректировку схемы способами, предусмотренными действующим законодательством.</w:t>
      </w:r>
      <w:proofErr w:type="gramStart"/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</w:t>
      </w:r>
      <w:r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2241B9" w:rsidRDefault="00B14098" w:rsidP="00DD40E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14098" w:rsidRPr="002241B9" w:rsidRDefault="00075040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7. </w:t>
      </w:r>
      <w:r w:rsidR="00B14098" w:rsidRPr="002241B9">
        <w:rPr>
          <w:rFonts w:ascii="PT Astra Serif" w:hAnsi="PT Astra Serif" w:cs="Times New Roman"/>
          <w:sz w:val="28"/>
          <w:szCs w:val="28"/>
        </w:rPr>
        <w:t>Иная информация по решению органа-разработчика,  относящаяся к сведениям о подготовке идеи (концепции) предлагаемого правового регулирования:</w:t>
      </w:r>
    </w:p>
    <w:p w:rsidR="00D160B4" w:rsidRPr="002241B9" w:rsidRDefault="00D160B4" w:rsidP="00D160B4">
      <w:pPr>
        <w:jc w:val="both"/>
        <w:rPr>
          <w:rFonts w:ascii="PT Astra Serif" w:hAnsi="PT Astra Serif"/>
          <w:i/>
          <w:sz w:val="28"/>
          <w:szCs w:val="28"/>
          <w:u w:val="single"/>
        </w:rPr>
      </w:pPr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Проектом предусмотрено в соответствии с решением  комиссии по рассмотрению заявлений о внесении изменений в схему размещения нестационарных торговых объектов на территории  муниципального  образования  город  Щекино  </w:t>
      </w:r>
      <w:proofErr w:type="spellStart"/>
      <w:r w:rsidRPr="002241B9">
        <w:rPr>
          <w:rFonts w:ascii="PT Astra Serif" w:hAnsi="PT Astra Serif"/>
          <w:i/>
          <w:sz w:val="28"/>
          <w:szCs w:val="28"/>
          <w:u w:val="single"/>
        </w:rPr>
        <w:t>Щекинского</w:t>
      </w:r>
      <w:proofErr w:type="spellEnd"/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  района </w:t>
      </w:r>
      <w:r w:rsidR="0077242D" w:rsidRPr="002241B9">
        <w:rPr>
          <w:rFonts w:ascii="PT Astra Serif" w:hAnsi="PT Astra Serif"/>
          <w:i/>
          <w:sz w:val="28"/>
          <w:szCs w:val="28"/>
          <w:u w:val="single"/>
        </w:rPr>
        <w:t>включение в схему</w:t>
      </w:r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 нестационарного торгового объекта (№</w:t>
      </w:r>
      <w:r w:rsidR="00B16491" w:rsidRPr="009A6490">
        <w:rPr>
          <w:rFonts w:ascii="PT Astra Serif" w:hAnsi="PT Astra Serif"/>
          <w:i/>
          <w:sz w:val="28"/>
          <w:szCs w:val="28"/>
          <w:u w:val="single"/>
        </w:rPr>
        <w:t>2</w:t>
      </w:r>
      <w:r w:rsidR="009A6490" w:rsidRPr="009A6490">
        <w:rPr>
          <w:rFonts w:ascii="PT Astra Serif" w:hAnsi="PT Astra Serif"/>
          <w:i/>
          <w:sz w:val="28"/>
          <w:szCs w:val="28"/>
          <w:u w:val="single"/>
        </w:rPr>
        <w:t>69</w:t>
      </w:r>
      <w:r w:rsidR="003A7A5B" w:rsidRPr="009A6490">
        <w:rPr>
          <w:rFonts w:ascii="PT Astra Serif" w:hAnsi="PT Astra Serif"/>
          <w:i/>
          <w:sz w:val="28"/>
          <w:szCs w:val="28"/>
          <w:u w:val="single"/>
        </w:rPr>
        <w:t xml:space="preserve"> -</w:t>
      </w:r>
      <w:r w:rsidR="00933409" w:rsidRPr="009A6490">
        <w:rPr>
          <w:rFonts w:ascii="PT Astra Serif" w:hAnsi="PT Astra Serif"/>
          <w:i/>
          <w:sz w:val="28"/>
          <w:szCs w:val="28"/>
          <w:u w:val="single"/>
        </w:rPr>
        <w:t xml:space="preserve"> №2</w:t>
      </w:r>
      <w:r w:rsidR="009A6490" w:rsidRPr="009A6490">
        <w:rPr>
          <w:rFonts w:ascii="PT Astra Serif" w:hAnsi="PT Astra Serif"/>
          <w:i/>
          <w:sz w:val="28"/>
          <w:szCs w:val="28"/>
          <w:u w:val="single"/>
        </w:rPr>
        <w:t>74</w:t>
      </w:r>
      <w:bookmarkStart w:id="0" w:name="_GoBack"/>
      <w:bookmarkEnd w:id="0"/>
      <w:r w:rsidR="00933409">
        <w:rPr>
          <w:rFonts w:ascii="PT Astra Serif" w:hAnsi="PT Astra Serif"/>
          <w:i/>
          <w:sz w:val="28"/>
          <w:szCs w:val="28"/>
          <w:u w:val="single"/>
        </w:rPr>
        <w:t xml:space="preserve">, </w:t>
      </w:r>
      <w:r w:rsidRPr="002241B9">
        <w:rPr>
          <w:rFonts w:ascii="PT Astra Serif" w:hAnsi="PT Astra Serif"/>
          <w:i/>
          <w:sz w:val="28"/>
          <w:szCs w:val="28"/>
          <w:u w:val="single"/>
        </w:rPr>
        <w:t>в схеме).</w:t>
      </w:r>
      <w:proofErr w:type="gramStart"/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                                       </w:t>
      </w:r>
      <w:r w:rsidRPr="002241B9">
        <w:rPr>
          <w:rFonts w:ascii="PT Astra Serif" w:hAnsi="PT Astra Serif"/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2241B9" w:rsidRDefault="00B14098" w:rsidP="00D160B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D160B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К уведомлению прилагаются:</w:t>
      </w: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761"/>
      </w:tblGrid>
      <w:tr w:rsidR="00B14098" w:rsidRPr="002241B9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B14098" w:rsidRPr="002241B9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Проект муниципального нормативного правового акта</w:t>
            </w:r>
          </w:p>
        </w:tc>
      </w:tr>
    </w:tbl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77242D" w:rsidRPr="002241B9" w:rsidRDefault="0077242D" w:rsidP="00B14098">
      <w:pPr>
        <w:jc w:val="both"/>
        <w:rPr>
          <w:rFonts w:ascii="PT Astra Serif" w:hAnsi="PT Astra Serif"/>
          <w:sz w:val="28"/>
          <w:szCs w:val="28"/>
        </w:rPr>
      </w:pP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Примерный перечень вопросов </w:t>
      </w: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в рамках проведения публичных консультаций </w:t>
      </w: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2241B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/>
          <w:b/>
          <w:sz w:val="28"/>
          <w:szCs w:val="28"/>
        </w:rPr>
        <w:t xml:space="preserve"> района «О внесении изменений в постановление администрации муниципального образования </w:t>
      </w:r>
      <w:proofErr w:type="spellStart"/>
      <w:r w:rsidRPr="002241B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241B9">
        <w:rPr>
          <w:rFonts w:ascii="PT Astra Serif" w:hAnsi="PT Astra Serif"/>
          <w:b/>
          <w:sz w:val="28"/>
          <w:szCs w:val="28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Pr="002241B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 (далее - Проект)</w:t>
      </w:r>
    </w:p>
    <w:p w:rsidR="007C0875" w:rsidRPr="002241B9" w:rsidRDefault="007C0875" w:rsidP="007C087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1. Считаете ли Вы необходимым и обоснованным принятие Проекта акта? Почему?______________________________________________________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_____</w:t>
      </w: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2. 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</w:t>
      </w:r>
    </w:p>
    <w:p w:rsidR="007C0875" w:rsidRPr="002241B9" w:rsidRDefault="007C0875" w:rsidP="007C0875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____</w:t>
      </w: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3. Возможно ли, решить поставленную проблему другим способом? На что следует обратить внимание в данном случае?________________________</w:t>
      </w:r>
    </w:p>
    <w:p w:rsidR="008546EB" w:rsidRPr="002241B9" w:rsidRDefault="007C0875" w:rsidP="007C0875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4. Существуют ли в предлагаемом Проекте положения, которые необоснованно затрудняют ведение предпринимательской деятельности?___________________________________________________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____</w:t>
      </w:r>
    </w:p>
    <w:p w:rsidR="008546EB" w:rsidRPr="002241B9" w:rsidRDefault="008546EB" w:rsidP="00A411BF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5. Иные предложения и замечания, которые, по Вашему мнению, целесообразно учесть в рамках оценки регулирующего воздействия</w:t>
      </w:r>
      <w:r w:rsidR="00A411BF" w:rsidRPr="002241B9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Пожалуйста, заполните и направьте данную форму по электронной почте на электронный адрес: sh-predpr</w:t>
      </w:r>
      <w:r w:rsidR="003A7A5B">
        <w:rPr>
          <w:rFonts w:ascii="PT Astra Serif" w:hAnsi="PT Astra Serif"/>
          <w:sz w:val="28"/>
          <w:szCs w:val="28"/>
        </w:rPr>
        <w:t>2</w:t>
      </w:r>
      <w:r w:rsidRPr="002241B9">
        <w:rPr>
          <w:rFonts w:ascii="PT Astra Serif" w:hAnsi="PT Astra Serif"/>
          <w:sz w:val="28"/>
          <w:szCs w:val="28"/>
        </w:rPr>
        <w:t xml:space="preserve">@tularegion.org не позднее </w:t>
      </w:r>
      <w:r w:rsidR="00524D88">
        <w:rPr>
          <w:rFonts w:ascii="PT Astra Serif" w:hAnsi="PT Astra Serif"/>
          <w:sz w:val="28"/>
          <w:szCs w:val="28"/>
        </w:rPr>
        <w:t>30</w:t>
      </w:r>
      <w:r w:rsidRPr="002241B9">
        <w:rPr>
          <w:rFonts w:ascii="PT Astra Serif" w:hAnsi="PT Astra Serif"/>
          <w:sz w:val="28"/>
          <w:szCs w:val="28"/>
        </w:rPr>
        <w:t xml:space="preserve"> </w:t>
      </w:r>
      <w:r w:rsidR="00524D88">
        <w:rPr>
          <w:rFonts w:ascii="PT Astra Serif" w:hAnsi="PT Astra Serif"/>
          <w:sz w:val="28"/>
          <w:szCs w:val="28"/>
        </w:rPr>
        <w:t>июня</w:t>
      </w:r>
      <w:r w:rsidRPr="002241B9">
        <w:rPr>
          <w:rFonts w:ascii="PT Astra Serif" w:hAnsi="PT Astra Serif"/>
          <w:sz w:val="28"/>
          <w:szCs w:val="28"/>
        </w:rPr>
        <w:t xml:space="preserve"> 20</w:t>
      </w:r>
      <w:r w:rsidR="003A7A5B">
        <w:rPr>
          <w:rFonts w:ascii="PT Astra Serif" w:hAnsi="PT Astra Serif"/>
          <w:sz w:val="28"/>
          <w:szCs w:val="28"/>
        </w:rPr>
        <w:t>20</w:t>
      </w:r>
      <w:r w:rsidRPr="002241B9">
        <w:rPr>
          <w:rFonts w:ascii="PT Astra Serif" w:hAnsi="PT Astra Serif"/>
          <w:sz w:val="28"/>
          <w:szCs w:val="28"/>
        </w:rPr>
        <w:t xml:space="preserve"> года. </w:t>
      </w:r>
      <w:r w:rsidRPr="002241B9">
        <w:rPr>
          <w:rFonts w:ascii="PT Astra Serif" w:hAnsi="PT Astra Serif"/>
          <w:sz w:val="28"/>
          <w:szCs w:val="28"/>
        </w:rPr>
        <w:tab/>
      </w: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>Контактная информация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Название организации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>_____________________________________________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Сфера деятельности организации___________________________________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 xml:space="preserve">Ф.И.О. контактного лица 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>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Номер контактного телефона 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_______</w:t>
      </w:r>
    </w:p>
    <w:p w:rsidR="008546EB" w:rsidRDefault="008546EB" w:rsidP="008546EB">
      <w:pPr>
        <w:jc w:val="both"/>
        <w:rPr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Адрес электронной почты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 xml:space="preserve"> ___________________________________________</w:t>
      </w:r>
    </w:p>
    <w:sectPr w:rsidR="0085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60C5"/>
    <w:multiLevelType w:val="hybridMultilevel"/>
    <w:tmpl w:val="089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8A"/>
    <w:rsid w:val="00075040"/>
    <w:rsid w:val="002241B9"/>
    <w:rsid w:val="002F783A"/>
    <w:rsid w:val="0031163C"/>
    <w:rsid w:val="003A7A5B"/>
    <w:rsid w:val="003C081D"/>
    <w:rsid w:val="003C7820"/>
    <w:rsid w:val="003F4CF8"/>
    <w:rsid w:val="00426A06"/>
    <w:rsid w:val="00450CAB"/>
    <w:rsid w:val="00503F70"/>
    <w:rsid w:val="00524D88"/>
    <w:rsid w:val="005B15AD"/>
    <w:rsid w:val="006471ED"/>
    <w:rsid w:val="00650C73"/>
    <w:rsid w:val="006A6E04"/>
    <w:rsid w:val="006D2BCA"/>
    <w:rsid w:val="0076171B"/>
    <w:rsid w:val="0077242D"/>
    <w:rsid w:val="007A4F8A"/>
    <w:rsid w:val="007C0875"/>
    <w:rsid w:val="008546EB"/>
    <w:rsid w:val="008B7F12"/>
    <w:rsid w:val="00933409"/>
    <w:rsid w:val="00995AD4"/>
    <w:rsid w:val="009A6490"/>
    <w:rsid w:val="009D34D5"/>
    <w:rsid w:val="009F5872"/>
    <w:rsid w:val="009F62B4"/>
    <w:rsid w:val="00A1654A"/>
    <w:rsid w:val="00A2013E"/>
    <w:rsid w:val="00A24D5C"/>
    <w:rsid w:val="00A411BF"/>
    <w:rsid w:val="00A478A7"/>
    <w:rsid w:val="00AA630A"/>
    <w:rsid w:val="00B0014B"/>
    <w:rsid w:val="00B1349A"/>
    <w:rsid w:val="00B14098"/>
    <w:rsid w:val="00B16491"/>
    <w:rsid w:val="00B41B93"/>
    <w:rsid w:val="00D160B4"/>
    <w:rsid w:val="00D47A80"/>
    <w:rsid w:val="00DD0D79"/>
    <w:rsid w:val="00DD40E4"/>
    <w:rsid w:val="00E45484"/>
    <w:rsid w:val="00E64AFC"/>
    <w:rsid w:val="00ED033D"/>
    <w:rsid w:val="00F855AA"/>
    <w:rsid w:val="00F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ekino.ru/about/strukadm/committee_for_economic_development/assessment/" TargetMode="External"/><Relationship Id="rId3" Type="http://schemas.openxmlformats.org/officeDocument/2006/relationships/styles" Target="styles.xml"/><Relationship Id="rId7" Type="http://schemas.openxmlformats.org/officeDocument/2006/relationships/hyperlink" Target="mailto:sh-predpr2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ekino.ru/about/strukadm/committee_for_economic_development/assessment/____________________________________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A7F2E-1C12-4835-ACB2-13B65453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22</cp:revision>
  <cp:lastPrinted>2018-08-01T13:53:00Z</cp:lastPrinted>
  <dcterms:created xsi:type="dcterms:W3CDTF">2018-08-01T13:24:00Z</dcterms:created>
  <dcterms:modified xsi:type="dcterms:W3CDTF">2021-03-25T06:49:00Z</dcterms:modified>
</cp:coreProperties>
</file>