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bookmarkStart w:id="0" w:name="_GoBack"/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86651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425BE1">
        <w:rPr>
          <w:rFonts w:ascii="Times New Roman" w:hAnsi="Times New Roman" w:cs="Times New Roman"/>
          <w:sz w:val="24"/>
          <w:szCs w:val="24"/>
          <w:u w:val="single"/>
        </w:rPr>
        <w:t>внесении изменени</w:t>
      </w:r>
      <w:r w:rsidR="009C71AE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425BE1">
        <w:rPr>
          <w:rFonts w:ascii="Times New Roman" w:hAnsi="Times New Roman" w:cs="Times New Roman"/>
          <w:sz w:val="24"/>
          <w:szCs w:val="24"/>
          <w:u w:val="single"/>
        </w:rPr>
        <w:t xml:space="preserve"> в постановление администрации Щекинского района от </w:t>
      </w:r>
      <w:r w:rsidR="003B5D1D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425BE1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3B5D1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425BE1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3B5D1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25BE1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3B5D1D">
        <w:rPr>
          <w:rFonts w:ascii="Times New Roman" w:hAnsi="Times New Roman" w:cs="Times New Roman"/>
          <w:sz w:val="24"/>
          <w:szCs w:val="24"/>
          <w:u w:val="single"/>
        </w:rPr>
        <w:t xml:space="preserve"> 9-1099 «О порядке определения объема и условий предоставления субсидий на финансовое обеспечение выполнения муниципального задания муниципальным бюджетным и муниципальным автономным учреждениям Щекинского района»</w:t>
      </w:r>
      <w:bookmarkEnd w:id="0"/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 № 6-636, проведена антикоррупционная экспертиза нормативного правового акта: </w:t>
      </w:r>
      <w:r w:rsidR="003B5D1D">
        <w:rPr>
          <w:rFonts w:ascii="Times New Roman" w:hAnsi="Times New Roman" w:cs="Times New Roman"/>
          <w:sz w:val="24"/>
          <w:szCs w:val="24"/>
        </w:rPr>
        <w:t>«</w:t>
      </w:r>
      <w:r w:rsidR="003B5D1D">
        <w:rPr>
          <w:rFonts w:ascii="Times New Roman" w:hAnsi="Times New Roman" w:cs="Times New Roman"/>
          <w:sz w:val="24"/>
          <w:szCs w:val="24"/>
          <w:u w:val="single"/>
        </w:rPr>
        <w:t>О внесении изменени</w:t>
      </w:r>
      <w:r w:rsidR="009C71AE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3B5D1D">
        <w:rPr>
          <w:rFonts w:ascii="Times New Roman" w:hAnsi="Times New Roman" w:cs="Times New Roman"/>
          <w:sz w:val="24"/>
          <w:szCs w:val="24"/>
          <w:u w:val="single"/>
        </w:rPr>
        <w:t xml:space="preserve"> в постановление администрации Щекинского района от 13.09.2011 № 9-1099 «О порядке определения объема и условий предоставления субсидий на финансовое обеспечение выполнения муниципального задания муниципальным бюджетным и муниципальным автономным учреждениям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3B5D1D">
        <w:rPr>
          <w:rFonts w:ascii="Times New Roman" w:hAnsi="Times New Roman" w:cs="Times New Roman"/>
          <w:sz w:val="24"/>
          <w:szCs w:val="24"/>
        </w:rPr>
        <w:t>«</w:t>
      </w:r>
      <w:r w:rsidR="003B5D1D">
        <w:rPr>
          <w:rFonts w:ascii="Times New Roman" w:hAnsi="Times New Roman" w:cs="Times New Roman"/>
          <w:sz w:val="24"/>
          <w:szCs w:val="24"/>
          <w:u w:val="single"/>
        </w:rPr>
        <w:t>О внесении изменени</w:t>
      </w:r>
      <w:r w:rsidR="009C71AE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3B5D1D">
        <w:rPr>
          <w:rFonts w:ascii="Times New Roman" w:hAnsi="Times New Roman" w:cs="Times New Roman"/>
          <w:sz w:val="24"/>
          <w:szCs w:val="24"/>
          <w:u w:val="single"/>
        </w:rPr>
        <w:t xml:space="preserve"> в постановление администрации Щекинского района от 13.09.2011 № 9-1099 «О порядке определения объема и условий предоставления субсидий на финансовое обеспечение выполнения муниципального задания муниципальным бюджетным и муниципальным автономным учреждениям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B5D1D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F03F9">
        <w:rPr>
          <w:sz w:val="24"/>
          <w:szCs w:val="24"/>
        </w:rPr>
        <w:t>1</w:t>
      </w:r>
      <w:r w:rsidR="003B5D1D">
        <w:rPr>
          <w:sz w:val="24"/>
          <w:szCs w:val="24"/>
        </w:rPr>
        <w:t>4</w:t>
      </w:r>
      <w:r w:rsidR="00086651">
        <w:rPr>
          <w:sz w:val="24"/>
          <w:szCs w:val="24"/>
        </w:rPr>
        <w:t>.0</w:t>
      </w:r>
      <w:r w:rsidR="000256AC">
        <w:rPr>
          <w:sz w:val="24"/>
          <w:szCs w:val="24"/>
        </w:rPr>
        <w:t>5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7A2C0-4015-44F6-B34D-06F9FD7A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2015-05-14T06:57:00Z</cp:lastPrinted>
  <dcterms:created xsi:type="dcterms:W3CDTF">2015-05-14T06:42:00Z</dcterms:created>
  <dcterms:modified xsi:type="dcterms:W3CDTF">2015-05-14T06:58:00Z</dcterms:modified>
</cp:coreProperties>
</file>