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ED6" w:rsidRPr="00685994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2261DE" w:rsidRPr="00213507" w:rsidRDefault="000E3AAC" w:rsidP="002261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Нормативного правового акта </w:t>
      </w:r>
      <w:r w:rsidR="00C65590">
        <w:rPr>
          <w:rFonts w:ascii="Times New Roman" w:hAnsi="Times New Roman" w:cs="Times New Roman"/>
          <w:sz w:val="24"/>
          <w:szCs w:val="24"/>
        </w:rPr>
        <w:t>«</w:t>
      </w:r>
      <w:r w:rsidR="00213507" w:rsidRPr="00213507">
        <w:rPr>
          <w:rFonts w:ascii="Times New Roman" w:hAnsi="Times New Roman" w:cs="Times New Roman"/>
          <w:sz w:val="24"/>
          <w:szCs w:val="24"/>
        </w:rPr>
        <w:t xml:space="preserve">О порядке определения объема и условий предоставления </w:t>
      </w:r>
      <w:proofErr w:type="gramStart"/>
      <w:r w:rsidR="00213507" w:rsidRPr="00213507">
        <w:rPr>
          <w:rFonts w:ascii="Times New Roman" w:hAnsi="Times New Roman" w:cs="Times New Roman"/>
          <w:sz w:val="24"/>
          <w:szCs w:val="24"/>
        </w:rPr>
        <w:t>муниципальным автономным</w:t>
      </w:r>
      <w:proofErr w:type="gramEnd"/>
      <w:r w:rsidR="00213507" w:rsidRPr="00213507">
        <w:rPr>
          <w:rFonts w:ascii="Times New Roman" w:hAnsi="Times New Roman" w:cs="Times New Roman"/>
          <w:sz w:val="24"/>
          <w:szCs w:val="24"/>
        </w:rPr>
        <w:t xml:space="preserve"> учреждениям  и муниципальным бюджетным учреждениям муниципального образования  Щекинск</w:t>
      </w:r>
      <w:r w:rsidR="00196B77">
        <w:rPr>
          <w:rFonts w:ascii="Times New Roman" w:hAnsi="Times New Roman" w:cs="Times New Roman"/>
          <w:sz w:val="24"/>
          <w:szCs w:val="24"/>
        </w:rPr>
        <w:t>ий</w:t>
      </w:r>
      <w:r w:rsidR="00213507" w:rsidRPr="00213507">
        <w:rPr>
          <w:rFonts w:ascii="Times New Roman" w:hAnsi="Times New Roman" w:cs="Times New Roman"/>
          <w:sz w:val="24"/>
          <w:szCs w:val="24"/>
        </w:rPr>
        <w:t xml:space="preserve"> район субсидий на иные цели</w:t>
      </w:r>
      <w:r w:rsidR="00567B89" w:rsidRPr="00213507">
        <w:rPr>
          <w:sz w:val="28"/>
          <w:szCs w:val="28"/>
        </w:rPr>
        <w:t>»</w:t>
      </w:r>
    </w:p>
    <w:p w:rsidR="000107E7" w:rsidRDefault="000107E7" w:rsidP="002261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B81488" w:rsidP="004756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Комитет</w:t>
      </w:r>
      <w:r w:rsidR="00084AAF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по правовой работе администрации Щекинского района в соответствии с частями 1 и 4 статьи 3 Федерального закона от 17 июля 2009 г.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г. № 273-ФЗ “О противодействии коррупции” и пунктом 2.4. Порядка проведения антикоррупционной экспертизы муниципальных нормативных правовых актов (их проектов) в администрации муниципального образования Щекинский район, утвержденных Постановлением администрации Щекинского района от 25.06.2010г. № 6-636, проведена антикоррупционная экспертиза нормативного правового акта: </w:t>
      </w:r>
      <w:r w:rsidR="004756EC" w:rsidRPr="00213507">
        <w:rPr>
          <w:rFonts w:ascii="Times New Roman" w:hAnsi="Times New Roman" w:cs="Times New Roman"/>
          <w:sz w:val="24"/>
          <w:szCs w:val="24"/>
          <w:u w:val="single"/>
        </w:rPr>
        <w:t>«</w:t>
      </w:r>
      <w:r w:rsidR="00213507" w:rsidRPr="00213507">
        <w:rPr>
          <w:rFonts w:ascii="Times New Roman" w:hAnsi="Times New Roman" w:cs="Times New Roman"/>
          <w:sz w:val="24"/>
          <w:szCs w:val="24"/>
          <w:u w:val="single"/>
        </w:rPr>
        <w:t xml:space="preserve">О порядке определения объема и условий предоставления </w:t>
      </w:r>
      <w:proofErr w:type="gramStart"/>
      <w:r w:rsidR="00213507" w:rsidRPr="00213507">
        <w:rPr>
          <w:rFonts w:ascii="Times New Roman" w:hAnsi="Times New Roman" w:cs="Times New Roman"/>
          <w:sz w:val="24"/>
          <w:szCs w:val="24"/>
          <w:u w:val="single"/>
        </w:rPr>
        <w:t>муниципальным автономным</w:t>
      </w:r>
      <w:proofErr w:type="gramEnd"/>
      <w:r w:rsidR="00213507" w:rsidRPr="00213507">
        <w:rPr>
          <w:rFonts w:ascii="Times New Roman" w:hAnsi="Times New Roman" w:cs="Times New Roman"/>
          <w:sz w:val="24"/>
          <w:szCs w:val="24"/>
          <w:u w:val="single"/>
        </w:rPr>
        <w:t xml:space="preserve"> учреждениям  и муниципальным бюджетным учреждениям муниципального образования Щекинск</w:t>
      </w:r>
      <w:r w:rsidR="00196B77">
        <w:rPr>
          <w:rFonts w:ascii="Times New Roman" w:hAnsi="Times New Roman" w:cs="Times New Roman"/>
          <w:sz w:val="24"/>
          <w:szCs w:val="24"/>
          <w:u w:val="single"/>
        </w:rPr>
        <w:t>ий</w:t>
      </w:r>
      <w:r w:rsidR="00213507" w:rsidRPr="00213507">
        <w:rPr>
          <w:rFonts w:ascii="Times New Roman" w:hAnsi="Times New Roman" w:cs="Times New Roman"/>
          <w:sz w:val="24"/>
          <w:szCs w:val="24"/>
          <w:u w:val="single"/>
        </w:rPr>
        <w:t xml:space="preserve"> район субсидий на иные цели</w:t>
      </w:r>
      <w:r w:rsidR="004756EC" w:rsidRPr="00213507">
        <w:rPr>
          <w:rFonts w:ascii="Times New Roman" w:hAnsi="Times New Roman" w:cs="Times New Roman"/>
          <w:sz w:val="24"/>
          <w:szCs w:val="24"/>
          <w:u w:val="single"/>
        </w:rPr>
        <w:t>»</w:t>
      </w:r>
      <w:r w:rsidR="009104B1">
        <w:rPr>
          <w:rFonts w:ascii="Times New Roman" w:hAnsi="Times New Roman" w:cs="Times New Roman"/>
          <w:sz w:val="24"/>
          <w:szCs w:val="24"/>
        </w:rPr>
        <w:t xml:space="preserve">, </w:t>
      </w:r>
      <w:r w:rsidR="003D7ED6" w:rsidRPr="00685994">
        <w:rPr>
          <w:rFonts w:ascii="Times New Roman" w:hAnsi="Times New Roman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685994" w:rsidRDefault="003D7ED6" w:rsidP="00D6194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В представленном нормативном правовом акте</w:t>
      </w:r>
      <w:r w:rsidR="0001590D">
        <w:rPr>
          <w:rFonts w:ascii="Times New Roman" w:hAnsi="Times New Roman" w:cs="Times New Roman"/>
          <w:sz w:val="24"/>
          <w:szCs w:val="24"/>
        </w:rPr>
        <w:t>:</w:t>
      </w:r>
      <w:r w:rsidR="005E4849">
        <w:rPr>
          <w:rFonts w:ascii="Times New Roman" w:hAnsi="Times New Roman" w:cs="Times New Roman"/>
          <w:sz w:val="24"/>
          <w:szCs w:val="24"/>
        </w:rPr>
        <w:t xml:space="preserve"> </w:t>
      </w:r>
      <w:r w:rsidR="004756EC" w:rsidRPr="004756EC">
        <w:rPr>
          <w:rFonts w:ascii="Times New Roman" w:hAnsi="Times New Roman" w:cs="Times New Roman"/>
          <w:sz w:val="24"/>
          <w:szCs w:val="24"/>
          <w:u w:val="single"/>
        </w:rPr>
        <w:t>«</w:t>
      </w:r>
      <w:r w:rsidR="00213507" w:rsidRPr="00213507">
        <w:rPr>
          <w:rFonts w:ascii="Times New Roman" w:hAnsi="Times New Roman" w:cs="Times New Roman"/>
          <w:sz w:val="24"/>
          <w:szCs w:val="24"/>
          <w:u w:val="single"/>
        </w:rPr>
        <w:t xml:space="preserve">О порядке определения объема и условий предоставления </w:t>
      </w:r>
      <w:proofErr w:type="gramStart"/>
      <w:r w:rsidR="00213507" w:rsidRPr="00213507">
        <w:rPr>
          <w:rFonts w:ascii="Times New Roman" w:hAnsi="Times New Roman" w:cs="Times New Roman"/>
          <w:sz w:val="24"/>
          <w:szCs w:val="24"/>
          <w:u w:val="single"/>
        </w:rPr>
        <w:t>муниципальным автономным</w:t>
      </w:r>
      <w:proofErr w:type="gramEnd"/>
      <w:r w:rsidR="00213507" w:rsidRPr="00213507">
        <w:rPr>
          <w:rFonts w:ascii="Times New Roman" w:hAnsi="Times New Roman" w:cs="Times New Roman"/>
          <w:sz w:val="24"/>
          <w:szCs w:val="24"/>
          <w:u w:val="single"/>
        </w:rPr>
        <w:t xml:space="preserve"> учреждениям  и муниципальным бюджетным учреждениям муниципального образования </w:t>
      </w:r>
      <w:proofErr w:type="spellStart"/>
      <w:r w:rsidR="00196B77">
        <w:rPr>
          <w:rFonts w:ascii="Times New Roman" w:hAnsi="Times New Roman" w:cs="Times New Roman"/>
          <w:sz w:val="24"/>
          <w:szCs w:val="24"/>
          <w:u w:val="single"/>
        </w:rPr>
        <w:t>Щекиинский</w:t>
      </w:r>
      <w:proofErr w:type="spellEnd"/>
      <w:r w:rsidR="00196B77">
        <w:rPr>
          <w:rFonts w:ascii="Times New Roman" w:hAnsi="Times New Roman" w:cs="Times New Roman"/>
          <w:sz w:val="24"/>
          <w:szCs w:val="24"/>
          <w:u w:val="single"/>
        </w:rPr>
        <w:t xml:space="preserve"> район</w:t>
      </w:r>
      <w:r w:rsidR="00213507" w:rsidRPr="00213507">
        <w:rPr>
          <w:rFonts w:ascii="Times New Roman" w:hAnsi="Times New Roman" w:cs="Times New Roman"/>
          <w:sz w:val="24"/>
          <w:szCs w:val="24"/>
          <w:u w:val="single"/>
        </w:rPr>
        <w:t xml:space="preserve"> субсидий на иные цели</w:t>
      </w:r>
      <w:r w:rsidR="004756EC" w:rsidRPr="004756EC">
        <w:rPr>
          <w:rFonts w:ascii="Times New Roman" w:hAnsi="Times New Roman" w:cs="Times New Roman"/>
          <w:sz w:val="24"/>
          <w:szCs w:val="24"/>
          <w:u w:val="single"/>
        </w:rPr>
        <w:t>»</w:t>
      </w:r>
      <w:r w:rsidR="009104B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коррупциогенные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факторы не выявлены.</w:t>
      </w: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3D7ED6" w:rsidRPr="003E71F4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C158E9" w:rsidP="005344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комитета</w:t>
            </w: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4756EC" w:rsidP="000658E1">
            <w:proofErr w:type="spellStart"/>
            <w:r>
              <w:t>А.А.Петрова</w:t>
            </w:r>
            <w:proofErr w:type="spellEnd"/>
          </w:p>
        </w:tc>
      </w:tr>
      <w:tr w:rsidR="003D7ED6" w:rsidRPr="003E71F4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Default="0084421F">
      <w:pPr>
        <w:rPr>
          <w:sz w:val="24"/>
          <w:szCs w:val="24"/>
        </w:rPr>
      </w:pPr>
    </w:p>
    <w:p w:rsidR="0084421F" w:rsidRPr="00685994" w:rsidRDefault="0084421F">
      <w:pPr>
        <w:rPr>
          <w:sz w:val="24"/>
          <w:szCs w:val="24"/>
        </w:rPr>
      </w:pPr>
    </w:p>
    <w:p w:rsidR="00CB793F" w:rsidRDefault="00CB793F">
      <w:pPr>
        <w:rPr>
          <w:sz w:val="24"/>
          <w:szCs w:val="24"/>
        </w:rPr>
      </w:pPr>
    </w:p>
    <w:p w:rsidR="003D7ED6" w:rsidRPr="00CB793F" w:rsidRDefault="00CB793F" w:rsidP="00CB793F">
      <w:pPr>
        <w:tabs>
          <w:tab w:val="left" w:pos="7965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213507">
        <w:rPr>
          <w:sz w:val="24"/>
          <w:szCs w:val="24"/>
        </w:rPr>
        <w:t>2</w:t>
      </w:r>
      <w:r w:rsidR="001A5D94">
        <w:rPr>
          <w:sz w:val="24"/>
          <w:szCs w:val="24"/>
        </w:rPr>
        <w:t>7</w:t>
      </w:r>
      <w:bookmarkStart w:id="0" w:name="_GoBack"/>
      <w:bookmarkEnd w:id="0"/>
      <w:r w:rsidR="004756EC">
        <w:rPr>
          <w:sz w:val="24"/>
          <w:szCs w:val="24"/>
        </w:rPr>
        <w:t>.</w:t>
      </w:r>
      <w:r w:rsidR="002B71F7">
        <w:rPr>
          <w:sz w:val="24"/>
          <w:szCs w:val="24"/>
        </w:rPr>
        <w:t>0</w:t>
      </w:r>
      <w:r w:rsidR="00DF0D2C">
        <w:rPr>
          <w:sz w:val="24"/>
          <w:szCs w:val="24"/>
        </w:rPr>
        <w:t>3</w:t>
      </w:r>
      <w:r w:rsidR="00084AAF">
        <w:rPr>
          <w:sz w:val="24"/>
          <w:szCs w:val="24"/>
        </w:rPr>
        <w:t>.201</w:t>
      </w:r>
      <w:r w:rsidR="002B71F7">
        <w:rPr>
          <w:sz w:val="24"/>
          <w:szCs w:val="24"/>
        </w:rPr>
        <w:t>5</w:t>
      </w:r>
    </w:p>
    <w:sectPr w:rsidR="003D7ED6" w:rsidRPr="00CB793F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30DB"/>
    <w:rsid w:val="0001590D"/>
    <w:rsid w:val="00060FC7"/>
    <w:rsid w:val="00063AF0"/>
    <w:rsid w:val="000658E1"/>
    <w:rsid w:val="00067F25"/>
    <w:rsid w:val="00084AAF"/>
    <w:rsid w:val="00096D14"/>
    <w:rsid w:val="00097D0D"/>
    <w:rsid w:val="000C57FD"/>
    <w:rsid w:val="000C6EF8"/>
    <w:rsid w:val="000E3AAC"/>
    <w:rsid w:val="000F55D8"/>
    <w:rsid w:val="00190DA4"/>
    <w:rsid w:val="00193AA7"/>
    <w:rsid w:val="00196B77"/>
    <w:rsid w:val="001A5D94"/>
    <w:rsid w:val="00207161"/>
    <w:rsid w:val="00213507"/>
    <w:rsid w:val="00215F55"/>
    <w:rsid w:val="00220396"/>
    <w:rsid w:val="002261DE"/>
    <w:rsid w:val="0028064D"/>
    <w:rsid w:val="00282B70"/>
    <w:rsid w:val="002A1EC6"/>
    <w:rsid w:val="002B71F7"/>
    <w:rsid w:val="002D0653"/>
    <w:rsid w:val="002E0F3B"/>
    <w:rsid w:val="002F50A3"/>
    <w:rsid w:val="00325F53"/>
    <w:rsid w:val="0034431D"/>
    <w:rsid w:val="00344AB8"/>
    <w:rsid w:val="003456A7"/>
    <w:rsid w:val="00346466"/>
    <w:rsid w:val="00386DEF"/>
    <w:rsid w:val="003A5350"/>
    <w:rsid w:val="003B0C60"/>
    <w:rsid w:val="003D7ED6"/>
    <w:rsid w:val="003E71F4"/>
    <w:rsid w:val="003F2F9B"/>
    <w:rsid w:val="00415B76"/>
    <w:rsid w:val="00464AF9"/>
    <w:rsid w:val="004756EC"/>
    <w:rsid w:val="004A4DFD"/>
    <w:rsid w:val="004F0E22"/>
    <w:rsid w:val="004F58F0"/>
    <w:rsid w:val="00510B3A"/>
    <w:rsid w:val="00513F28"/>
    <w:rsid w:val="00522573"/>
    <w:rsid w:val="00533914"/>
    <w:rsid w:val="005339D3"/>
    <w:rsid w:val="00534487"/>
    <w:rsid w:val="00567B89"/>
    <w:rsid w:val="0057532E"/>
    <w:rsid w:val="00584BFA"/>
    <w:rsid w:val="005A6A08"/>
    <w:rsid w:val="005D79F3"/>
    <w:rsid w:val="005E4849"/>
    <w:rsid w:val="00616EC2"/>
    <w:rsid w:val="00624AC2"/>
    <w:rsid w:val="00626D87"/>
    <w:rsid w:val="00636750"/>
    <w:rsid w:val="00642342"/>
    <w:rsid w:val="006536C3"/>
    <w:rsid w:val="00671943"/>
    <w:rsid w:val="00685994"/>
    <w:rsid w:val="006B1E90"/>
    <w:rsid w:val="006C6C61"/>
    <w:rsid w:val="006D4C1B"/>
    <w:rsid w:val="006F1D2E"/>
    <w:rsid w:val="006F29A7"/>
    <w:rsid w:val="0073579C"/>
    <w:rsid w:val="0075061D"/>
    <w:rsid w:val="00770E76"/>
    <w:rsid w:val="00771CFF"/>
    <w:rsid w:val="00780E80"/>
    <w:rsid w:val="007E11ED"/>
    <w:rsid w:val="007F1546"/>
    <w:rsid w:val="0084421F"/>
    <w:rsid w:val="0086626D"/>
    <w:rsid w:val="008B748D"/>
    <w:rsid w:val="00902587"/>
    <w:rsid w:val="009104B1"/>
    <w:rsid w:val="00915079"/>
    <w:rsid w:val="009164C8"/>
    <w:rsid w:val="00923CC0"/>
    <w:rsid w:val="00937F7D"/>
    <w:rsid w:val="00950C15"/>
    <w:rsid w:val="00973E27"/>
    <w:rsid w:val="009961C8"/>
    <w:rsid w:val="009A4691"/>
    <w:rsid w:val="009B00F1"/>
    <w:rsid w:val="009C5851"/>
    <w:rsid w:val="009E6824"/>
    <w:rsid w:val="00A355A2"/>
    <w:rsid w:val="00A47373"/>
    <w:rsid w:val="00A50EA6"/>
    <w:rsid w:val="00AA65E3"/>
    <w:rsid w:val="00AA7D0A"/>
    <w:rsid w:val="00AC0C80"/>
    <w:rsid w:val="00AD738A"/>
    <w:rsid w:val="00AE6950"/>
    <w:rsid w:val="00AF4FA8"/>
    <w:rsid w:val="00B114C6"/>
    <w:rsid w:val="00B252A7"/>
    <w:rsid w:val="00B420D1"/>
    <w:rsid w:val="00B72CBF"/>
    <w:rsid w:val="00B7786C"/>
    <w:rsid w:val="00B81488"/>
    <w:rsid w:val="00BA68BC"/>
    <w:rsid w:val="00BC3C64"/>
    <w:rsid w:val="00BC5F99"/>
    <w:rsid w:val="00C158E9"/>
    <w:rsid w:val="00C5538F"/>
    <w:rsid w:val="00C65590"/>
    <w:rsid w:val="00C9739B"/>
    <w:rsid w:val="00CB228D"/>
    <w:rsid w:val="00CB793F"/>
    <w:rsid w:val="00CC1C27"/>
    <w:rsid w:val="00CF03F9"/>
    <w:rsid w:val="00D0413C"/>
    <w:rsid w:val="00D2186E"/>
    <w:rsid w:val="00D339A6"/>
    <w:rsid w:val="00D61940"/>
    <w:rsid w:val="00DF0D2C"/>
    <w:rsid w:val="00E07779"/>
    <w:rsid w:val="00E95F20"/>
    <w:rsid w:val="00EF3C71"/>
    <w:rsid w:val="00F10EC5"/>
    <w:rsid w:val="00F1238E"/>
    <w:rsid w:val="00F6342A"/>
    <w:rsid w:val="00F641FC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9F3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9F3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2A2B42-AAF5-4A5A-A539-2F27C77B49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188</Words>
  <Characters>1444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Яна Павловна</cp:lastModifiedBy>
  <cp:revision>9</cp:revision>
  <cp:lastPrinted>2015-04-03T11:36:00Z</cp:lastPrinted>
  <dcterms:created xsi:type="dcterms:W3CDTF">2014-12-16T11:40:00Z</dcterms:created>
  <dcterms:modified xsi:type="dcterms:W3CDTF">2015-04-03T13:10:00Z</dcterms:modified>
</cp:coreProperties>
</file>