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84" w:rsidRPr="00295791" w:rsidRDefault="00815B84" w:rsidP="00815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791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результатам проведения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</w:p>
    <w:p w:rsidR="00815B84" w:rsidRPr="00815B84" w:rsidRDefault="00815B84" w:rsidP="00815B84">
      <w:pPr>
        <w:pStyle w:val="1"/>
        <w:spacing w:before="0" w:after="0"/>
        <w:ind w:left="567" w:right="849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постановления администрации </w:t>
      </w:r>
      <w:proofErr w:type="spellStart"/>
      <w:r w:rsidRPr="0029579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29579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 района</w:t>
      </w:r>
      <w:r w:rsidRPr="00815B8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5B84">
        <w:rPr>
          <w:rFonts w:ascii="Times New Roman" w:hAnsi="Times New Roman"/>
          <w:b w:val="0"/>
          <w:color w:val="auto"/>
          <w:sz w:val="28"/>
          <w:szCs w:val="28"/>
        </w:rPr>
        <w:t>от 02.10.2014 № 10-1618 «Об утверждении административного регламента предоставления муниципальной услуги «</w:t>
      </w:r>
      <w:r w:rsidRPr="00815B8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Предоставление отдельных видов жилых помещений </w:t>
      </w:r>
    </w:p>
    <w:p w:rsidR="00815B84" w:rsidRPr="00815B84" w:rsidRDefault="00815B84" w:rsidP="00815B84">
      <w:pPr>
        <w:pStyle w:val="1"/>
        <w:spacing w:before="0" w:after="0"/>
        <w:ind w:left="567" w:right="849"/>
        <w:rPr>
          <w:rFonts w:ascii="Times New Roman" w:hAnsi="Times New Roman"/>
          <w:b w:val="0"/>
          <w:color w:val="auto"/>
          <w:sz w:val="28"/>
          <w:szCs w:val="28"/>
        </w:rPr>
      </w:pPr>
      <w:r w:rsidRPr="00815B84">
        <w:rPr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специализированного жилищного фонда»</w:t>
      </w:r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815B84" w:rsidRPr="00295791" w:rsidRDefault="00815B84" w:rsidP="00815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B84" w:rsidRPr="00815B84" w:rsidRDefault="00815B84" w:rsidP="00815B84">
      <w:pPr>
        <w:pStyle w:val="1"/>
        <w:spacing w:before="0" w:after="0"/>
        <w:ind w:right="-2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Комитетом по правовой работе администрации </w:t>
      </w:r>
      <w:proofErr w:type="spellStart"/>
      <w:r w:rsidRPr="00815B84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в соответствии с частями 1 и 4 статьи 3 Федерального закона от 17 июля 2009 № 172-ФЗ « Об </w:t>
      </w:r>
      <w:proofErr w:type="spellStart"/>
      <w:r w:rsidRPr="00815B84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разделом 4 Порядка проведения </w:t>
      </w:r>
      <w:proofErr w:type="spellStart"/>
      <w:r w:rsidRPr="00815B84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815B84">
        <w:rPr>
          <w:rFonts w:ascii="Times New Roman" w:hAnsi="Times New Roman"/>
          <w:b w:val="0"/>
          <w:color w:val="auto"/>
          <w:sz w:val="28"/>
          <w:szCs w:val="28"/>
        </w:rPr>
        <w:t>Щекинский</w:t>
      </w:r>
      <w:proofErr w:type="spellEnd"/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район, утвержденного Постановлением администрации </w:t>
      </w:r>
      <w:proofErr w:type="spellStart"/>
      <w:r w:rsidRPr="00815B84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12.02.2015 № 3-398 (с изменениями, внесенными постановлением администрации </w:t>
      </w:r>
      <w:proofErr w:type="spellStart"/>
      <w:r w:rsidRPr="00815B84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03.09.2015 № 9 -1320), проведена </w:t>
      </w:r>
      <w:proofErr w:type="spellStart"/>
      <w:r w:rsidRPr="00815B84">
        <w:rPr>
          <w:rFonts w:ascii="Times New Roman" w:hAnsi="Times New Roman"/>
          <w:b w:val="0"/>
          <w:color w:val="auto"/>
          <w:sz w:val="28"/>
          <w:szCs w:val="28"/>
        </w:rPr>
        <w:t>антикоррупционная</w:t>
      </w:r>
      <w:proofErr w:type="spellEnd"/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экспертиза проекта постановления администрации </w:t>
      </w:r>
      <w:proofErr w:type="spellStart"/>
      <w:r w:rsidRPr="00815B84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815B84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02.10.2014 № 10-1618 «Об утверждении административного регламента предоставления муниципальной услуги «</w:t>
      </w:r>
      <w:r w:rsidRPr="00815B8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Предоставление отдельных видов жилых помещений муниципального специализированного жилищного фонда» </w:t>
      </w:r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в целях выявления в нем </w:t>
      </w:r>
      <w:proofErr w:type="spellStart"/>
      <w:r w:rsidRPr="00815B84">
        <w:rPr>
          <w:rFonts w:ascii="Times New Roman" w:hAnsi="Times New Roman"/>
          <w:b w:val="0"/>
          <w:color w:val="auto"/>
          <w:sz w:val="28"/>
          <w:szCs w:val="28"/>
        </w:rPr>
        <w:t>коррупциогенных</w:t>
      </w:r>
      <w:proofErr w:type="spellEnd"/>
      <w:r w:rsidRPr="00815B84">
        <w:rPr>
          <w:rFonts w:ascii="Times New Roman" w:hAnsi="Times New Roman"/>
          <w:b w:val="0"/>
          <w:color w:val="auto"/>
          <w:sz w:val="28"/>
          <w:szCs w:val="28"/>
        </w:rPr>
        <w:t xml:space="preserve"> факторов и их последующего устранения.</w:t>
      </w:r>
    </w:p>
    <w:p w:rsidR="00815B84" w:rsidRPr="00295791" w:rsidRDefault="00815B84" w:rsidP="00815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91">
        <w:rPr>
          <w:rFonts w:ascii="Times New Roman" w:eastAsia="Times New Roman" w:hAnsi="Times New Roman" w:cs="Times New Roman"/>
          <w:sz w:val="28"/>
          <w:szCs w:val="28"/>
        </w:rPr>
        <w:t>В представленном п</w:t>
      </w:r>
      <w:r w:rsidRPr="00295791">
        <w:rPr>
          <w:rFonts w:ascii="Times New Roman" w:hAnsi="Times New Roman" w:cs="Times New Roman"/>
          <w:sz w:val="28"/>
          <w:szCs w:val="28"/>
        </w:rPr>
        <w:t xml:space="preserve">роекте постановления администрации </w:t>
      </w:r>
      <w:proofErr w:type="spellStart"/>
      <w:r w:rsidRPr="002957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91">
        <w:rPr>
          <w:rFonts w:ascii="Times New Roman" w:hAnsi="Times New Roman" w:cs="Times New Roman"/>
          <w:sz w:val="28"/>
          <w:szCs w:val="28"/>
        </w:rPr>
        <w:t>«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15B84">
        <w:rPr>
          <w:rFonts w:ascii="Times New Roman" w:hAnsi="Times New Roman"/>
          <w:sz w:val="28"/>
          <w:szCs w:val="28"/>
        </w:rPr>
        <w:t>02.10.2014 № 10-1618 «Об утверждении административного регламента предоставления муниципальной услуги «</w:t>
      </w:r>
      <w:r w:rsidRPr="00815B84">
        <w:rPr>
          <w:rFonts w:ascii="Times New Roman" w:hAnsi="Times New Roman"/>
          <w:bCs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Pr="00815B8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  <w:u w:val="single"/>
        </w:rPr>
        <w:t>коррупциогенные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факторы не выявлены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B84" w:rsidRPr="00295791" w:rsidRDefault="00815B84" w:rsidP="00815B84">
      <w:pPr>
        <w:rPr>
          <w:rFonts w:ascii="Times New Roman" w:hAnsi="Times New Roman" w:cs="Times New Roman"/>
          <w:sz w:val="28"/>
          <w:szCs w:val="28"/>
        </w:rPr>
      </w:pPr>
      <w:r w:rsidRPr="00295791">
        <w:rPr>
          <w:rFonts w:ascii="Times New Roman" w:hAnsi="Times New Roman" w:cs="Times New Roman"/>
          <w:sz w:val="28"/>
          <w:szCs w:val="28"/>
        </w:rPr>
        <w:t>16.11.2015г.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815B84" w:rsidRPr="00295791" w:rsidTr="00AC03F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B84" w:rsidRPr="00295791" w:rsidRDefault="00815B84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815B84" w:rsidRPr="00295791" w:rsidRDefault="00815B84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B84" w:rsidRPr="00295791" w:rsidRDefault="00815B84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815B84" w:rsidRPr="00295791" w:rsidRDefault="00815B84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B84" w:rsidRPr="00295791" w:rsidRDefault="00815B84" w:rsidP="00AC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А.О.Шахова</w:t>
            </w:r>
          </w:p>
        </w:tc>
      </w:tr>
      <w:tr w:rsidR="00815B84" w:rsidRPr="00295791" w:rsidTr="00AC03FB">
        <w:tc>
          <w:tcPr>
            <w:tcW w:w="3289" w:type="dxa"/>
          </w:tcPr>
          <w:p w:rsidR="00815B84" w:rsidRPr="00295791" w:rsidRDefault="00815B84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815B84" w:rsidRPr="00295791" w:rsidRDefault="00815B84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815B84" w:rsidRPr="00295791" w:rsidRDefault="00815B84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65" w:type="dxa"/>
          </w:tcPr>
          <w:p w:rsidR="00815B84" w:rsidRPr="00295791" w:rsidRDefault="00815B84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815B84" w:rsidRPr="00295791" w:rsidRDefault="00815B84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15B84" w:rsidRPr="00295791" w:rsidRDefault="00815B84">
      <w:pPr>
        <w:rPr>
          <w:rFonts w:ascii="Times New Roman" w:hAnsi="Times New Roman" w:cs="Times New Roman"/>
          <w:sz w:val="28"/>
          <w:szCs w:val="28"/>
        </w:rPr>
      </w:pPr>
    </w:p>
    <w:sectPr w:rsidR="00815B84" w:rsidRPr="00295791" w:rsidSect="00752D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DE7"/>
    <w:rsid w:val="00295791"/>
    <w:rsid w:val="00483B8D"/>
    <w:rsid w:val="005444C6"/>
    <w:rsid w:val="006E7306"/>
    <w:rsid w:val="00752DE7"/>
    <w:rsid w:val="00815B84"/>
    <w:rsid w:val="00B6208B"/>
    <w:rsid w:val="00CA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8B"/>
  </w:style>
  <w:style w:type="paragraph" w:styleId="1">
    <w:name w:val="heading 1"/>
    <w:basedOn w:val="a"/>
    <w:next w:val="a"/>
    <w:link w:val="10"/>
    <w:qFormat/>
    <w:rsid w:val="00752D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DE7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4</cp:revision>
  <dcterms:created xsi:type="dcterms:W3CDTF">2015-11-16T13:21:00Z</dcterms:created>
  <dcterms:modified xsi:type="dcterms:W3CDTF">2015-11-18T09:28:00Z</dcterms:modified>
</cp:coreProperties>
</file>