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E727C9" w:rsidRDefault="000E51BD" w:rsidP="00C21F3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 от 28.04.2022 № 4-496 «</w:t>
      </w:r>
      <w:r w:rsidRPr="00C21ADE">
        <w:rPr>
          <w:rFonts w:ascii="PT Astra Serif" w:hAnsi="PT Astra Serif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C21ADE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 xml:space="preserve">Постановка на учет и направление детей в муниципальные образовательные организации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района, реализующие образовательную программу дошкольного образования»</w:t>
      </w:r>
    </w:p>
    <w:p w:rsidR="000E51BD" w:rsidRDefault="000E51BD" w:rsidP="00C21F39">
      <w:pPr>
        <w:jc w:val="center"/>
        <w:rPr>
          <w:rFonts w:ascii="PT Astra Serif" w:hAnsi="PT Astra Serif"/>
          <w:b/>
          <w:sz w:val="28"/>
          <w:szCs w:val="28"/>
        </w:rPr>
      </w:pPr>
    </w:p>
    <w:p w:rsidR="000E51BD" w:rsidRDefault="000E51BD" w:rsidP="000E51BD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D74A82" w:rsidRPr="000F5F04" w:rsidRDefault="000E51BD" w:rsidP="00C21F3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17B3B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Pr="001E4A86">
        <w:rPr>
          <w:rFonts w:ascii="PT Astra Serif" w:hAnsi="PT Astra Serif"/>
          <w:sz w:val="28"/>
          <w:szCs w:val="28"/>
        </w:rPr>
        <w:t xml:space="preserve">Федеральным законом от 27.07.2010 № 210-ФЗ «Об организации предоставления государственных и муниципальных услуг», </w:t>
      </w:r>
      <w:r>
        <w:rPr>
          <w:rFonts w:ascii="PT Astra Serif" w:hAnsi="PT Astra Serif"/>
          <w:sz w:val="28"/>
          <w:szCs w:val="28"/>
        </w:rPr>
        <w:t xml:space="preserve">Федеральным законом от 29.12.2012 № 273-ФЗ «Об образовании в Российской Федерации», указом Губернатора Тульской области от 12.10.2022 </w:t>
      </w:r>
      <w:proofErr w:type="gramStart"/>
      <w:r>
        <w:rPr>
          <w:rFonts w:ascii="PT Astra Serif" w:hAnsi="PT Astra Serif"/>
          <w:sz w:val="28"/>
          <w:szCs w:val="28"/>
        </w:rPr>
        <w:t xml:space="preserve">№105 «О предоставлении дополнительных мер социальной поддержки отдельным категориям граждан», постановлением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от 06.12.2019 № 12-1616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и подведомственными учреждениями», </w:t>
      </w:r>
      <w:r w:rsidRPr="00C21ADE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C21AD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21ADE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C21AD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21ADE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</w:t>
      </w:r>
      <w:r w:rsidR="00D74A82" w:rsidRPr="000F5F04">
        <w:rPr>
          <w:rFonts w:ascii="PT Astra Serif" w:hAnsi="PT Astra Serif"/>
          <w:sz w:val="28"/>
          <w:szCs w:val="28"/>
        </w:rPr>
        <w:t>ПОСТАНОВЛЯЕТ:</w:t>
      </w:r>
      <w:proofErr w:type="gramEnd"/>
    </w:p>
    <w:p w:rsidR="00D74A82" w:rsidRPr="00C21F39" w:rsidRDefault="00C21F39" w:rsidP="00C21F3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D74A82" w:rsidRPr="00C21F39">
        <w:rPr>
          <w:rFonts w:ascii="PT Astra Serif" w:hAnsi="PT Astra Serif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="00D74A82" w:rsidRPr="00C21F3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74A82" w:rsidRPr="00C21F39">
        <w:rPr>
          <w:rFonts w:ascii="PT Astra Serif" w:hAnsi="PT Astra Serif"/>
          <w:sz w:val="28"/>
          <w:szCs w:val="28"/>
        </w:rPr>
        <w:t xml:space="preserve"> район </w:t>
      </w:r>
      <w:r>
        <w:rPr>
          <w:rFonts w:ascii="PT Astra Serif" w:hAnsi="PT Astra Serif"/>
          <w:sz w:val="28"/>
          <w:szCs w:val="28"/>
        </w:rPr>
        <w:t>от 28.04.2022 № </w:t>
      </w:r>
      <w:r w:rsidR="000E51BD" w:rsidRPr="00C21F39">
        <w:rPr>
          <w:rFonts w:ascii="PT Astra Serif" w:hAnsi="PT Astra Serif"/>
          <w:sz w:val="28"/>
          <w:szCs w:val="28"/>
        </w:rPr>
        <w:t xml:space="preserve">4-496 «Об утверждении административного регламента предоставления муниципальной услуги «Постановка на учет и направление детей в муниципальные образовательные </w:t>
      </w:r>
      <w:r w:rsidR="000E51BD" w:rsidRPr="00C21F39">
        <w:rPr>
          <w:rFonts w:ascii="PT Astra Serif" w:hAnsi="PT Astra Serif"/>
          <w:sz w:val="28"/>
          <w:szCs w:val="28"/>
        </w:rPr>
        <w:lastRenderedPageBreak/>
        <w:t xml:space="preserve">учреждения </w:t>
      </w:r>
      <w:proofErr w:type="spellStart"/>
      <w:r w:rsidR="000E51BD" w:rsidRPr="00C21F39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0E51BD" w:rsidRPr="00C21F39">
        <w:rPr>
          <w:rFonts w:ascii="PT Astra Serif" w:hAnsi="PT Astra Serif"/>
          <w:sz w:val="28"/>
          <w:szCs w:val="28"/>
        </w:rPr>
        <w:t xml:space="preserve"> района, реализующие образовательную программу дошкольного образования» изменение, дополнив пункт 25 приложения подпунктом 18 следующего содержания:</w:t>
      </w:r>
    </w:p>
    <w:p w:rsidR="000E51BD" w:rsidRPr="000E51BD" w:rsidRDefault="000E51BD" w:rsidP="00C21F3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«</w:t>
      </w:r>
      <w:r w:rsidR="00C21F39">
        <w:rPr>
          <w:rFonts w:ascii="PT Astra Serif" w:hAnsi="PT Astra Serif"/>
          <w:sz w:val="28"/>
          <w:szCs w:val="28"/>
        </w:rPr>
        <w:t>18) </w:t>
      </w:r>
      <w:r>
        <w:rPr>
          <w:rFonts w:ascii="PT Astra Serif" w:hAnsi="PT Astra Serif"/>
          <w:sz w:val="28"/>
          <w:szCs w:val="28"/>
        </w:rPr>
        <w:t>проживающим на территории Тульской области детям граждан, проходящим (проходившим</w:t>
      </w:r>
      <w:r w:rsidR="00894385">
        <w:rPr>
          <w:rFonts w:ascii="PT Astra Serif" w:hAnsi="PT Astra Serif"/>
          <w:sz w:val="28"/>
          <w:szCs w:val="28"/>
        </w:rPr>
        <w:t xml:space="preserve">) военную службу по контракту (в том числе, военнослужащим, лицам, проходящим службу в войсках национальной гвардии Российской Федерации и имеющим специальное звание полиции) либо заключившим контракт о добровольном содействии в выполнении задач, возложенных на Вооруженные Силы Российской Федерации, </w:t>
      </w:r>
      <w:r w:rsidR="00123705">
        <w:rPr>
          <w:rFonts w:ascii="PT Astra Serif" w:hAnsi="PT Astra Serif"/>
          <w:sz w:val="28"/>
          <w:szCs w:val="28"/>
        </w:rPr>
        <w:t xml:space="preserve">и принимающим (принимавшим) </w:t>
      </w:r>
      <w:r w:rsidR="00894385">
        <w:rPr>
          <w:rFonts w:ascii="PT Astra Serif" w:hAnsi="PT Astra Serif"/>
          <w:sz w:val="28"/>
          <w:szCs w:val="28"/>
        </w:rPr>
        <w:t>участие в специальной военной операции, проводимой с 24.02.2022</w:t>
      </w:r>
      <w:r w:rsidR="00123705">
        <w:rPr>
          <w:rFonts w:ascii="PT Astra Serif" w:hAnsi="PT Astra Serif"/>
          <w:sz w:val="28"/>
          <w:szCs w:val="28"/>
        </w:rPr>
        <w:t>, или призванным</w:t>
      </w:r>
      <w:proofErr w:type="gramEnd"/>
      <w:r w:rsidR="00123705">
        <w:rPr>
          <w:rFonts w:ascii="PT Astra Serif" w:hAnsi="PT Astra Serif"/>
          <w:sz w:val="28"/>
          <w:szCs w:val="28"/>
        </w:rPr>
        <w:t xml:space="preserve"> на военную службу по мобилизации</w:t>
      </w:r>
      <w:bookmarkStart w:id="0" w:name="_GoBack"/>
      <w:bookmarkEnd w:id="0"/>
      <w:proofErr w:type="gramStart"/>
      <w:r w:rsidR="00894385">
        <w:rPr>
          <w:rFonts w:ascii="PT Astra Serif" w:hAnsi="PT Astra Serif"/>
          <w:sz w:val="28"/>
          <w:szCs w:val="28"/>
        </w:rPr>
        <w:t>.».</w:t>
      </w:r>
      <w:proofErr w:type="gramEnd"/>
    </w:p>
    <w:p w:rsidR="00D74A82" w:rsidRPr="000F5F04" w:rsidRDefault="00D74A82" w:rsidP="00C21F3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0F5F04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</w:t>
      </w:r>
      <w:r w:rsidRPr="000F5F04">
        <w:rPr>
          <w:rFonts w:ascii="PT Astra Serif" w:hAnsi="PT Astra Serif"/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Pr="000F5F0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F5F04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0F5F0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F5F04">
        <w:rPr>
          <w:rFonts w:ascii="PT Astra Serif" w:hAnsi="PT Astra Serif"/>
          <w:sz w:val="28"/>
          <w:szCs w:val="28"/>
        </w:rPr>
        <w:t xml:space="preserve"> района по адресу:</w:t>
      </w:r>
      <w:r w:rsidR="00C21F39">
        <w:rPr>
          <w:rFonts w:ascii="PT Astra Serif" w:hAnsi="PT Astra Serif"/>
          <w:sz w:val="28"/>
          <w:szCs w:val="28"/>
        </w:rPr>
        <w:t xml:space="preserve"> Л</w:t>
      </w:r>
      <w:r w:rsidRPr="000F5F04">
        <w:rPr>
          <w:rFonts w:ascii="PT Astra Serif" w:hAnsi="PT Astra Serif"/>
          <w:sz w:val="28"/>
          <w:szCs w:val="28"/>
        </w:rPr>
        <w:t>енина</w:t>
      </w:r>
      <w:r w:rsidRPr="006140FB">
        <w:rPr>
          <w:rFonts w:ascii="PT Astra Serif" w:hAnsi="PT Astra Serif"/>
          <w:sz w:val="28"/>
          <w:szCs w:val="28"/>
        </w:rPr>
        <w:t xml:space="preserve"> </w:t>
      </w:r>
      <w:r w:rsidR="00C21F39">
        <w:rPr>
          <w:rFonts w:ascii="PT Astra Serif" w:hAnsi="PT Astra Serif"/>
          <w:sz w:val="28"/>
          <w:szCs w:val="28"/>
        </w:rPr>
        <w:t>пл., д.</w:t>
      </w:r>
      <w:r w:rsidRPr="000F5F04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,</w:t>
      </w:r>
      <w:r w:rsidRPr="006E6623">
        <w:rPr>
          <w:rFonts w:ascii="PT Astra Serif" w:hAnsi="PT Astra Serif"/>
          <w:sz w:val="28"/>
          <w:szCs w:val="28"/>
        </w:rPr>
        <w:t xml:space="preserve"> </w:t>
      </w:r>
      <w:r w:rsidRPr="000F5F04">
        <w:rPr>
          <w:rFonts w:ascii="PT Astra Serif" w:hAnsi="PT Astra Serif"/>
          <w:sz w:val="28"/>
          <w:szCs w:val="28"/>
        </w:rPr>
        <w:t>г. Щекино,</w:t>
      </w:r>
      <w:r w:rsidRPr="006E6623">
        <w:rPr>
          <w:rFonts w:ascii="PT Astra Serif" w:hAnsi="PT Astra Serif"/>
          <w:sz w:val="28"/>
          <w:szCs w:val="28"/>
        </w:rPr>
        <w:t xml:space="preserve"> </w:t>
      </w:r>
      <w:r w:rsidRPr="000F5F04">
        <w:rPr>
          <w:rFonts w:ascii="PT Astra Serif" w:hAnsi="PT Astra Serif"/>
          <w:sz w:val="28"/>
          <w:szCs w:val="28"/>
        </w:rPr>
        <w:t>Тульская область</w:t>
      </w:r>
      <w:r>
        <w:rPr>
          <w:rFonts w:ascii="PT Astra Serif" w:hAnsi="PT Astra Serif"/>
          <w:sz w:val="28"/>
          <w:szCs w:val="28"/>
        </w:rPr>
        <w:t>.</w:t>
      </w:r>
    </w:p>
    <w:p w:rsidR="00115CE3" w:rsidRDefault="00D74A82" w:rsidP="00C21F39">
      <w:pPr>
        <w:pStyle w:val="18"/>
        <w:spacing w:line="360" w:lineRule="exact"/>
        <w:ind w:left="0"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0F5F04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</w:t>
      </w:r>
      <w:r w:rsidRPr="000F5F04">
        <w:rPr>
          <w:rFonts w:ascii="PT Astra Serif" w:hAnsi="PT Astra Serif"/>
          <w:sz w:val="28"/>
          <w:szCs w:val="28"/>
        </w:rPr>
        <w:t xml:space="preserve">остановление вступает в силу </w:t>
      </w:r>
      <w:r>
        <w:rPr>
          <w:rFonts w:ascii="PT Astra Serif" w:hAnsi="PT Astra Serif"/>
          <w:sz w:val="28"/>
          <w:szCs w:val="28"/>
        </w:rPr>
        <w:t xml:space="preserve">со дня </w:t>
      </w:r>
      <w:r w:rsidR="00447BC0">
        <w:rPr>
          <w:rFonts w:ascii="PT Astra Serif" w:hAnsi="PT Astra Serif"/>
          <w:sz w:val="28"/>
          <w:szCs w:val="28"/>
        </w:rPr>
        <w:t xml:space="preserve">официального </w:t>
      </w:r>
      <w:r>
        <w:rPr>
          <w:rFonts w:ascii="PT Astra Serif" w:hAnsi="PT Astra Serif"/>
          <w:sz w:val="28"/>
          <w:szCs w:val="28"/>
        </w:rPr>
        <w:t>обнародования и распространяется на правоотношения, возник</w:t>
      </w:r>
      <w:r w:rsidR="005471B4">
        <w:rPr>
          <w:rFonts w:ascii="PT Astra Serif" w:hAnsi="PT Astra Serif"/>
          <w:sz w:val="28"/>
          <w:szCs w:val="28"/>
        </w:rPr>
        <w:t>шие</w:t>
      </w:r>
      <w:r>
        <w:rPr>
          <w:rFonts w:ascii="PT Astra Serif" w:hAnsi="PT Astra Serif"/>
          <w:sz w:val="28"/>
          <w:szCs w:val="28"/>
        </w:rPr>
        <w:t xml:space="preserve"> с</w:t>
      </w:r>
      <w:r w:rsidR="00C21F3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  <w:r w:rsidR="005471B4">
        <w:rPr>
          <w:rFonts w:ascii="PT Astra Serif" w:hAnsi="PT Astra Serif"/>
          <w:sz w:val="28"/>
          <w:szCs w:val="28"/>
        </w:rPr>
        <w:t>2</w:t>
      </w:r>
      <w:r w:rsidR="00C21F39">
        <w:rPr>
          <w:rFonts w:ascii="PT Astra Serif" w:hAnsi="PT Astra Serif"/>
          <w:sz w:val="28"/>
          <w:szCs w:val="28"/>
        </w:rPr>
        <w:t>.01.2022</w:t>
      </w:r>
      <w:r w:rsidRPr="000F5F04">
        <w:rPr>
          <w:rFonts w:ascii="PT Astra Serif" w:hAnsi="PT Astra Serif"/>
          <w:sz w:val="28"/>
          <w:szCs w:val="28"/>
        </w:rPr>
        <w:t>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sectPr w:rsidR="000B291F" w:rsidSect="000B291F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5AC" w:rsidRDefault="00D865AC">
      <w:r>
        <w:separator/>
      </w:r>
    </w:p>
  </w:endnote>
  <w:endnote w:type="continuationSeparator" w:id="0">
    <w:p w:rsidR="00D865AC" w:rsidRDefault="00D8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5AC" w:rsidRDefault="00D865AC">
      <w:r>
        <w:separator/>
      </w:r>
    </w:p>
  </w:footnote>
  <w:footnote w:type="continuationSeparator" w:id="0">
    <w:p w:rsidR="00D865AC" w:rsidRDefault="00D8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0B291F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123705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1F" w:rsidRDefault="000B291F">
    <w:pPr>
      <w:pStyle w:val="af"/>
      <w:jc w:val="center"/>
    </w:pPr>
  </w:p>
  <w:p w:rsidR="000B291F" w:rsidRDefault="000B291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A7756"/>
    <w:multiLevelType w:val="hybridMultilevel"/>
    <w:tmpl w:val="EAFE8FD8"/>
    <w:lvl w:ilvl="0" w:tplc="2E0E1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0428"/>
    <w:rsid w:val="00031858"/>
    <w:rsid w:val="0004561B"/>
    <w:rsid w:val="00097D31"/>
    <w:rsid w:val="000B291F"/>
    <w:rsid w:val="000D05A0"/>
    <w:rsid w:val="000E51BD"/>
    <w:rsid w:val="000E6231"/>
    <w:rsid w:val="000F03B2"/>
    <w:rsid w:val="000F1693"/>
    <w:rsid w:val="000F4AF9"/>
    <w:rsid w:val="00115CE3"/>
    <w:rsid w:val="0011670F"/>
    <w:rsid w:val="00117590"/>
    <w:rsid w:val="00123705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E54BE"/>
    <w:rsid w:val="00322635"/>
    <w:rsid w:val="003A2384"/>
    <w:rsid w:val="003C3A0B"/>
    <w:rsid w:val="003D216B"/>
    <w:rsid w:val="00447BC0"/>
    <w:rsid w:val="0048387B"/>
    <w:rsid w:val="004964FF"/>
    <w:rsid w:val="004A3E4D"/>
    <w:rsid w:val="004C0D82"/>
    <w:rsid w:val="004C74A2"/>
    <w:rsid w:val="00527B97"/>
    <w:rsid w:val="005471B4"/>
    <w:rsid w:val="00552062"/>
    <w:rsid w:val="005B2800"/>
    <w:rsid w:val="005B3753"/>
    <w:rsid w:val="005C6B9A"/>
    <w:rsid w:val="005F6D36"/>
    <w:rsid w:val="005F7562"/>
    <w:rsid w:val="005F7DEF"/>
    <w:rsid w:val="00631C5C"/>
    <w:rsid w:val="006F2075"/>
    <w:rsid w:val="007112E3"/>
    <w:rsid w:val="007143EE"/>
    <w:rsid w:val="00724E8F"/>
    <w:rsid w:val="00735804"/>
    <w:rsid w:val="00750ABC"/>
    <w:rsid w:val="00751008"/>
    <w:rsid w:val="00782742"/>
    <w:rsid w:val="00796661"/>
    <w:rsid w:val="007F12CE"/>
    <w:rsid w:val="007F4F01"/>
    <w:rsid w:val="00826211"/>
    <w:rsid w:val="0083223B"/>
    <w:rsid w:val="00886A38"/>
    <w:rsid w:val="00894385"/>
    <w:rsid w:val="008A457D"/>
    <w:rsid w:val="008F2E0C"/>
    <w:rsid w:val="009110D2"/>
    <w:rsid w:val="009A7968"/>
    <w:rsid w:val="00A24EB9"/>
    <w:rsid w:val="00A333F8"/>
    <w:rsid w:val="00B00492"/>
    <w:rsid w:val="00B0593F"/>
    <w:rsid w:val="00B562C1"/>
    <w:rsid w:val="00B63641"/>
    <w:rsid w:val="00BA4658"/>
    <w:rsid w:val="00BD2261"/>
    <w:rsid w:val="00C21F39"/>
    <w:rsid w:val="00C22D15"/>
    <w:rsid w:val="00CC4111"/>
    <w:rsid w:val="00CF25B5"/>
    <w:rsid w:val="00CF3559"/>
    <w:rsid w:val="00D56E87"/>
    <w:rsid w:val="00D74A82"/>
    <w:rsid w:val="00D865AC"/>
    <w:rsid w:val="00E03E77"/>
    <w:rsid w:val="00E06FAE"/>
    <w:rsid w:val="00E11B07"/>
    <w:rsid w:val="00E40803"/>
    <w:rsid w:val="00E41E47"/>
    <w:rsid w:val="00E727C9"/>
    <w:rsid w:val="00F63BDF"/>
    <w:rsid w:val="00F737E5"/>
    <w:rsid w:val="00F805BB"/>
    <w:rsid w:val="00F825D0"/>
    <w:rsid w:val="00F96022"/>
    <w:rsid w:val="00FA0851"/>
    <w:rsid w:val="00FA5747"/>
    <w:rsid w:val="00FD642B"/>
    <w:rsid w:val="00FE04D2"/>
    <w:rsid w:val="00FE125F"/>
    <w:rsid w:val="00FE62CD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c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c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74AB2-99F2-45D0-9912-0788008C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4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Елена</cp:lastModifiedBy>
  <cp:revision>3</cp:revision>
  <cp:lastPrinted>2022-06-08T10:52:00Z</cp:lastPrinted>
  <dcterms:created xsi:type="dcterms:W3CDTF">2022-10-17T15:10:00Z</dcterms:created>
  <dcterms:modified xsi:type="dcterms:W3CDTF">2022-11-03T08:46:00Z</dcterms:modified>
</cp:coreProperties>
</file>