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C2591F">
        <w:rPr>
          <w:rFonts w:ascii="Times New Roman" w:hAnsi="Times New Roman"/>
          <w:b/>
          <w:sz w:val="28"/>
          <w:szCs w:val="28"/>
        </w:rPr>
        <w:t>1</w:t>
      </w:r>
      <w:r w:rsidR="006D651A">
        <w:rPr>
          <w:rFonts w:ascii="Times New Roman" w:hAnsi="Times New Roman"/>
          <w:b/>
          <w:sz w:val="28"/>
          <w:szCs w:val="28"/>
        </w:rPr>
        <w:t>1</w:t>
      </w:r>
      <w:r w:rsidR="00C2591F">
        <w:rPr>
          <w:rFonts w:ascii="Times New Roman" w:hAnsi="Times New Roman"/>
          <w:b/>
          <w:sz w:val="28"/>
          <w:szCs w:val="28"/>
        </w:rPr>
        <w:t>.</w:t>
      </w:r>
      <w:r w:rsidR="006D651A">
        <w:rPr>
          <w:rFonts w:ascii="Times New Roman" w:hAnsi="Times New Roman"/>
          <w:b/>
          <w:sz w:val="28"/>
          <w:szCs w:val="28"/>
        </w:rPr>
        <w:t>01</w:t>
      </w:r>
      <w:r w:rsidR="00F61DEF">
        <w:rPr>
          <w:rFonts w:ascii="Times New Roman" w:hAnsi="Times New Roman"/>
          <w:b/>
          <w:sz w:val="28"/>
          <w:szCs w:val="28"/>
        </w:rPr>
        <w:t>.201</w:t>
      </w:r>
      <w:r w:rsidR="006D651A">
        <w:rPr>
          <w:rFonts w:ascii="Times New Roman" w:hAnsi="Times New Roman"/>
          <w:b/>
          <w:sz w:val="28"/>
          <w:szCs w:val="28"/>
        </w:rPr>
        <w:t>9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C2591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65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D651A">
        <w:rPr>
          <w:rFonts w:ascii="Times New Roman" w:hAnsi="Times New Roman"/>
          <w:sz w:val="28"/>
          <w:szCs w:val="28"/>
        </w:rPr>
        <w:t>01</w:t>
      </w:r>
      <w:r w:rsidR="004A0B07">
        <w:rPr>
          <w:rFonts w:ascii="Times New Roman" w:hAnsi="Times New Roman"/>
          <w:sz w:val="28"/>
          <w:szCs w:val="28"/>
        </w:rPr>
        <w:t>.201</w:t>
      </w:r>
      <w:r w:rsidR="006D651A">
        <w:rPr>
          <w:rFonts w:ascii="Times New Roman" w:hAnsi="Times New Roman"/>
          <w:sz w:val="28"/>
          <w:szCs w:val="28"/>
        </w:rPr>
        <w:t>9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7E0D0A" w:rsidRDefault="006D651A" w:rsidP="006D65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омиссии были рассмотрены материалы проверки соблюдения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администрации Щекинского района.</w:t>
      </w:r>
    </w:p>
    <w:p w:rsidR="006D651A" w:rsidRDefault="006D651A" w:rsidP="006D6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заседания </w:t>
      </w: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омиссией принят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решен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:</w:t>
      </w:r>
    </w:p>
    <w:p w:rsidR="006D651A" w:rsidRDefault="006D651A" w:rsidP="006D651A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установить, что </w:t>
      </w:r>
      <w:r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не нарушал запреты, соблюдал ограничения, обязательства и тр</w:t>
      </w:r>
      <w:r>
        <w:rPr>
          <w:sz w:val="28"/>
          <w:szCs w:val="28"/>
        </w:rPr>
        <w:t>ебования к служебному поведению.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D6779"/>
    <w:rsid w:val="006035EC"/>
    <w:rsid w:val="00604F8F"/>
    <w:rsid w:val="006D651A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2591F"/>
    <w:rsid w:val="00C8511B"/>
    <w:rsid w:val="00D9536B"/>
    <w:rsid w:val="00E00133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2018-10-17T06:49:00Z</dcterms:created>
  <dcterms:modified xsi:type="dcterms:W3CDTF">2019-01-14T08:43:00Z</dcterms:modified>
</cp:coreProperties>
</file>