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05C57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505C5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505C57">
        <w:rPr>
          <w:rFonts w:ascii="Times New Roman" w:hAnsi="Times New Roman" w:cs="Times New Roman"/>
          <w:sz w:val="24"/>
          <w:szCs w:val="24"/>
        </w:rPr>
        <w:t xml:space="preserve"> силу отдельных постановлений администрации Щекинского района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05C57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505C5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505C57">
        <w:rPr>
          <w:rFonts w:ascii="Times New Roman" w:hAnsi="Times New Roman" w:cs="Times New Roman"/>
          <w:sz w:val="24"/>
          <w:szCs w:val="24"/>
        </w:rPr>
        <w:t xml:space="preserve"> силу отдельных постановлений администрации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3A4AA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05C57">
        <w:rPr>
          <w:rFonts w:ascii="Times New Roman" w:hAnsi="Times New Roman" w:cs="Times New Roman"/>
          <w:sz w:val="24"/>
          <w:szCs w:val="24"/>
        </w:rPr>
        <w:t>О признании утратившими силу отдельных постановлений администрации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05C57">
        <w:rPr>
          <w:sz w:val="24"/>
          <w:szCs w:val="24"/>
        </w:rPr>
        <w:t>26</w:t>
      </w:r>
      <w:r w:rsidR="00EF3C71">
        <w:rPr>
          <w:sz w:val="24"/>
          <w:szCs w:val="24"/>
        </w:rPr>
        <w:t>.02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4AA0"/>
    <w:rsid w:val="003A5350"/>
    <w:rsid w:val="003B0C60"/>
    <w:rsid w:val="003D7ED6"/>
    <w:rsid w:val="003E71F4"/>
    <w:rsid w:val="003F2F9B"/>
    <w:rsid w:val="00415B76"/>
    <w:rsid w:val="004F58F0"/>
    <w:rsid w:val="00505C57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0079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C64"/>
    <w:rsid w:val="00BC5F99"/>
    <w:rsid w:val="00C158E9"/>
    <w:rsid w:val="00C218F0"/>
    <w:rsid w:val="00C65590"/>
    <w:rsid w:val="00C9739B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066B-1208-42A2-ADFC-28302ED5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4</cp:revision>
  <cp:lastPrinted>2013-02-28T08:05:00Z</cp:lastPrinted>
  <dcterms:created xsi:type="dcterms:W3CDTF">2013-02-28T08:06:00Z</dcterms:created>
  <dcterms:modified xsi:type="dcterms:W3CDTF">2013-03-06T06:07:00Z</dcterms:modified>
</cp:coreProperties>
</file>