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750" w:rsidRPr="00667444" w:rsidRDefault="00774E21" w:rsidP="00E50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ИНФОРМАЦИ</w:t>
      </w:r>
      <w:r w:rsidR="00E50750" w:rsidRPr="00667444">
        <w:rPr>
          <w:rFonts w:ascii="Times New Roman" w:eastAsia="Times New Roman" w:hAnsi="Times New Roman" w:cs="Times New Roman"/>
          <w:sz w:val="28"/>
          <w:szCs w:val="28"/>
        </w:rPr>
        <w:t>ОННОЕ СООБЩЕНИЕ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750" w:rsidRDefault="00E50750" w:rsidP="00BF00E5">
      <w:pPr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В целях обеспечения проведения независимо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 xml:space="preserve">й </w:t>
      </w:r>
      <w:proofErr w:type="spellStart"/>
      <w:r w:rsidR="00BF00E5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="00BF00E5">
        <w:rPr>
          <w:rFonts w:ascii="Times New Roman" w:eastAsia="Times New Roman" w:hAnsi="Times New Roman" w:cs="Times New Roman"/>
          <w:sz w:val="28"/>
          <w:szCs w:val="28"/>
        </w:rPr>
        <w:t xml:space="preserve"> экспертизы</w:t>
      </w:r>
      <w:r w:rsidR="00BF00E5" w:rsidRPr="006A426C">
        <w:rPr>
          <w:rFonts w:ascii="Times New Roman" w:eastAsia="Times New Roman" w:hAnsi="Times New Roman" w:cs="Times New Roman"/>
          <w:sz w:val="28"/>
          <w:szCs w:val="28"/>
        </w:rPr>
        <w:t>"1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6</w:t>
      </w:r>
      <w:r w:rsidR="00BF00E5" w:rsidRPr="006A426C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="00BF00E5" w:rsidRPr="006A426C">
        <w:rPr>
          <w:rFonts w:ascii="Times New Roman" w:eastAsia="Times New Roman" w:hAnsi="Times New Roman" w:cs="Times New Roman"/>
          <w:sz w:val="28"/>
          <w:szCs w:val="28"/>
        </w:rPr>
        <w:t xml:space="preserve"> 2015 года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 xml:space="preserve"> п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роект муниципального нормативного правового акта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</w:p>
    <w:p w:rsidR="00E50750" w:rsidRDefault="00E50750" w:rsidP="00E50750">
      <w:pPr>
        <w:pStyle w:val="1"/>
        <w:tabs>
          <w:tab w:val="left" w:pos="9355"/>
        </w:tabs>
        <w:spacing w:before="0" w:after="0"/>
        <w:ind w:right="-1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- </w:t>
      </w:r>
      <w:r w:rsidRPr="00C45D28">
        <w:rPr>
          <w:rFonts w:ascii="Times New Roman" w:hAnsi="Times New Roman"/>
          <w:color w:val="auto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Pr="00C45D28">
        <w:rPr>
          <w:rFonts w:ascii="Times New Roman" w:hAnsi="Times New Roman"/>
          <w:color w:val="auto"/>
          <w:sz w:val="28"/>
          <w:szCs w:val="28"/>
        </w:rPr>
        <w:t>Щекинского</w:t>
      </w:r>
      <w:proofErr w:type="spellEnd"/>
      <w:r w:rsidRPr="00C45D28">
        <w:rPr>
          <w:rFonts w:ascii="Times New Roman" w:hAnsi="Times New Roman"/>
          <w:color w:val="auto"/>
          <w:sz w:val="28"/>
          <w:szCs w:val="28"/>
        </w:rPr>
        <w:t xml:space="preserve"> района от </w:t>
      </w:r>
      <w:r>
        <w:rPr>
          <w:rFonts w:ascii="Times New Roman" w:hAnsi="Times New Roman"/>
          <w:color w:val="auto"/>
          <w:sz w:val="28"/>
          <w:szCs w:val="28"/>
        </w:rPr>
        <w:t>30</w:t>
      </w:r>
      <w:r w:rsidRPr="00C45D28">
        <w:rPr>
          <w:rFonts w:ascii="Times New Roman" w:hAnsi="Times New Roman"/>
          <w:color w:val="auto"/>
          <w:sz w:val="28"/>
          <w:szCs w:val="28"/>
        </w:rPr>
        <w:t>.1</w:t>
      </w:r>
      <w:r>
        <w:rPr>
          <w:rFonts w:ascii="Times New Roman" w:hAnsi="Times New Roman"/>
          <w:color w:val="auto"/>
          <w:sz w:val="28"/>
          <w:szCs w:val="28"/>
        </w:rPr>
        <w:t>2</w:t>
      </w:r>
      <w:r w:rsidRPr="00C45D28">
        <w:rPr>
          <w:rFonts w:ascii="Times New Roman" w:hAnsi="Times New Roman"/>
          <w:color w:val="auto"/>
          <w:sz w:val="28"/>
          <w:szCs w:val="28"/>
        </w:rPr>
        <w:t>.201</w:t>
      </w:r>
      <w:r>
        <w:rPr>
          <w:rFonts w:ascii="Times New Roman" w:hAnsi="Times New Roman"/>
          <w:color w:val="auto"/>
          <w:sz w:val="28"/>
          <w:szCs w:val="28"/>
        </w:rPr>
        <w:t>3</w:t>
      </w:r>
      <w:r w:rsidRPr="00C45D28">
        <w:rPr>
          <w:rFonts w:ascii="Times New Roman" w:hAnsi="Times New Roman"/>
          <w:color w:val="auto"/>
          <w:sz w:val="28"/>
          <w:szCs w:val="28"/>
        </w:rPr>
        <w:t xml:space="preserve"> № 1</w:t>
      </w:r>
      <w:r>
        <w:rPr>
          <w:rFonts w:ascii="Times New Roman" w:hAnsi="Times New Roman"/>
          <w:color w:val="auto"/>
          <w:sz w:val="28"/>
          <w:szCs w:val="28"/>
        </w:rPr>
        <w:t>2</w:t>
      </w:r>
      <w:r w:rsidRPr="00C45D28">
        <w:rPr>
          <w:rFonts w:ascii="Times New Roman" w:hAnsi="Times New Roman"/>
          <w:color w:val="auto"/>
          <w:sz w:val="28"/>
          <w:szCs w:val="28"/>
        </w:rPr>
        <w:t>-</w:t>
      </w:r>
      <w:r>
        <w:rPr>
          <w:rFonts w:ascii="Times New Roman" w:hAnsi="Times New Roman"/>
          <w:color w:val="auto"/>
          <w:sz w:val="28"/>
          <w:szCs w:val="28"/>
        </w:rPr>
        <w:t>2098</w:t>
      </w:r>
      <w:r w:rsidRPr="00C45D28">
        <w:rPr>
          <w:rFonts w:ascii="Times New Roman" w:hAnsi="Times New Roman"/>
          <w:color w:val="auto"/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Pr="00C45D28">
        <w:rPr>
          <w:rFonts w:ascii="Times New Roman" w:hAnsi="Times New Roman"/>
          <w:bCs w:val="0"/>
          <w:color w:val="auto"/>
          <w:sz w:val="28"/>
          <w:szCs w:val="28"/>
        </w:rPr>
        <w:t>Пр</w:t>
      </w:r>
      <w:r>
        <w:rPr>
          <w:rFonts w:ascii="Times New Roman" w:hAnsi="Times New Roman"/>
          <w:bCs w:val="0"/>
          <w:color w:val="auto"/>
          <w:sz w:val="28"/>
          <w:szCs w:val="28"/>
        </w:rPr>
        <w:t>инятие документов, а также выдача решений о переводе или об отказе в переводе жилого помещения в нежилое или нежилого помещения в жилое помещение»</w:t>
      </w:r>
      <w:r>
        <w:rPr>
          <w:rFonts w:ascii="Times New Roman" w:hAnsi="Times New Roman"/>
          <w:b w:val="0"/>
          <w:bCs w:val="0"/>
          <w:sz w:val="28"/>
          <w:szCs w:val="28"/>
        </w:rPr>
        <w:t xml:space="preserve"> 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 w:rsidRPr="00667444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(наименование проекта муниципального нормативного правового акта)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в соответствии с п. </w:t>
      </w:r>
      <w:r>
        <w:rPr>
          <w:rFonts w:ascii="Times New Roman" w:eastAsia="Times New Roman" w:hAnsi="Times New Roman" w:cs="Times New Roman"/>
          <w:sz w:val="28"/>
          <w:szCs w:val="28"/>
        </w:rPr>
        <w:t>4.4 (4.5)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Порядка составляет </w:t>
      </w:r>
      <w:r>
        <w:rPr>
          <w:rFonts w:ascii="Times New Roman" w:eastAsia="Times New Roman" w:hAnsi="Times New Roman" w:cs="Times New Roman"/>
          <w:sz w:val="28"/>
          <w:szCs w:val="28"/>
        </w:rPr>
        <w:t>31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</w:t>
      </w:r>
      <w:proofErr w:type="gram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проекта муниципального нормативного правового акта 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сети Интернет для обеспечения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с "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ок</w:t>
      </w:r>
      <w:r>
        <w:rPr>
          <w:rFonts w:ascii="Times New Roman" w:eastAsia="Times New Roman" w:hAnsi="Times New Roman" w:cs="Times New Roman"/>
          <w:sz w:val="28"/>
          <w:szCs w:val="28"/>
        </w:rPr>
        <w:t>тября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ab/>
        <w:t>по "</w:t>
      </w:r>
      <w:r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 w:rsidR="00BF00E5">
        <w:rPr>
          <w:rFonts w:ascii="Times New Roman" w:eastAsia="Times New Roman" w:hAnsi="Times New Roman" w:cs="Times New Roman"/>
          <w:sz w:val="28"/>
          <w:szCs w:val="28"/>
        </w:rPr>
        <w:t>но</w:t>
      </w:r>
      <w:r>
        <w:rPr>
          <w:rFonts w:ascii="Times New Roman" w:eastAsia="Times New Roman" w:hAnsi="Times New Roman" w:cs="Times New Roman"/>
          <w:sz w:val="28"/>
          <w:szCs w:val="28"/>
        </w:rPr>
        <w:t>ября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</w:rPr>
        <w:t>15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инициаторам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 по адресу: Тульская область, </w:t>
      </w:r>
      <w:proofErr w:type="gramStart"/>
      <w:r w:rsidRPr="00667444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750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750" w:rsidRPr="00667444" w:rsidRDefault="00E50750" w:rsidP="00E5075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F00E5" w:rsidRDefault="00BF00E5" w:rsidP="00BF00E5">
      <w:pPr>
        <w:rPr>
          <w:rFonts w:ascii="Times New Roman" w:eastAsia="Times New Roman" w:hAnsi="Times New Roman" w:cs="Times New Roman"/>
          <w:sz w:val="28"/>
          <w:szCs w:val="28"/>
        </w:rPr>
      </w:pPr>
      <w:r w:rsidRPr="006A426C">
        <w:rPr>
          <w:rFonts w:ascii="Times New Roman" w:eastAsia="Times New Roman" w:hAnsi="Times New Roman" w:cs="Times New Roman"/>
          <w:sz w:val="28"/>
          <w:szCs w:val="28"/>
        </w:rPr>
        <w:t>"1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6A426C">
        <w:rPr>
          <w:rFonts w:ascii="Times New Roman" w:eastAsia="Times New Roman" w:hAnsi="Times New Roman" w:cs="Times New Roman"/>
          <w:sz w:val="28"/>
          <w:szCs w:val="28"/>
        </w:rPr>
        <w:t xml:space="preserve">" </w:t>
      </w:r>
      <w:r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Pr="006A426C">
        <w:rPr>
          <w:rFonts w:ascii="Times New Roman" w:eastAsia="Times New Roman" w:hAnsi="Times New Roman" w:cs="Times New Roman"/>
          <w:sz w:val="28"/>
          <w:szCs w:val="28"/>
        </w:rPr>
        <w:t xml:space="preserve"> 2015 года</w:t>
      </w:r>
    </w:p>
    <w:p w:rsidR="00E50750" w:rsidRDefault="00E50750" w:rsidP="003F2CBD">
      <w:pPr>
        <w:rPr>
          <w:sz w:val="28"/>
          <w:szCs w:val="28"/>
        </w:rPr>
      </w:pPr>
    </w:p>
    <w:p w:rsidR="00E50750" w:rsidRDefault="00E50750" w:rsidP="003F2CBD">
      <w:pPr>
        <w:rPr>
          <w:sz w:val="28"/>
          <w:szCs w:val="28"/>
        </w:rPr>
      </w:pPr>
    </w:p>
    <w:p w:rsidR="00E50750" w:rsidRDefault="00E50750" w:rsidP="003F2CBD">
      <w:pPr>
        <w:rPr>
          <w:sz w:val="28"/>
          <w:szCs w:val="28"/>
        </w:rPr>
      </w:pPr>
    </w:p>
    <w:p w:rsidR="00E50750" w:rsidRDefault="00E50750" w:rsidP="003F2CBD">
      <w:pPr>
        <w:rPr>
          <w:sz w:val="28"/>
          <w:szCs w:val="28"/>
        </w:rPr>
      </w:pPr>
    </w:p>
    <w:p w:rsidR="00E50750" w:rsidRPr="006A426C" w:rsidRDefault="00E50750" w:rsidP="003F2CBD">
      <w:pPr>
        <w:rPr>
          <w:sz w:val="28"/>
          <w:szCs w:val="28"/>
        </w:rPr>
      </w:pPr>
    </w:p>
    <w:sectPr w:rsidR="00E50750" w:rsidRPr="006A426C" w:rsidSect="00B42E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F2CBD"/>
    <w:rsid w:val="00056355"/>
    <w:rsid w:val="001114CB"/>
    <w:rsid w:val="00262A56"/>
    <w:rsid w:val="00265BDE"/>
    <w:rsid w:val="003F2CBD"/>
    <w:rsid w:val="00457001"/>
    <w:rsid w:val="00635A38"/>
    <w:rsid w:val="006A426C"/>
    <w:rsid w:val="00774E21"/>
    <w:rsid w:val="00B42E00"/>
    <w:rsid w:val="00BF00E5"/>
    <w:rsid w:val="00C2652D"/>
    <w:rsid w:val="00C45D28"/>
    <w:rsid w:val="00D747EE"/>
    <w:rsid w:val="00E37E9F"/>
    <w:rsid w:val="00E507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E00"/>
  </w:style>
  <w:style w:type="paragraph" w:styleId="1">
    <w:name w:val="heading 1"/>
    <w:basedOn w:val="a"/>
    <w:next w:val="a"/>
    <w:link w:val="10"/>
    <w:qFormat/>
    <w:rsid w:val="006A426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Times New Roman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426C"/>
    <w:rPr>
      <w:rFonts w:ascii="Arial" w:eastAsia="Times New Roman" w:hAnsi="Arial" w:cs="Times New Roman"/>
      <w:b/>
      <w:bCs/>
      <w:color w:val="00008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Bondareva</dc:creator>
  <cp:keywords/>
  <dc:description/>
  <cp:lastModifiedBy>Bondareva</cp:lastModifiedBy>
  <cp:revision>10</cp:revision>
  <cp:lastPrinted>2015-11-17T12:56:00Z</cp:lastPrinted>
  <dcterms:created xsi:type="dcterms:W3CDTF">2015-09-14T09:21:00Z</dcterms:created>
  <dcterms:modified xsi:type="dcterms:W3CDTF">2015-11-18T09:21:00Z</dcterms:modified>
</cp:coreProperties>
</file>