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ED6" w:rsidRPr="000A6CA4" w:rsidRDefault="003D7ED6" w:rsidP="00D61940">
      <w:pPr>
        <w:jc w:val="center"/>
        <w:rPr>
          <w:rFonts w:ascii="Times New Roman" w:hAnsi="Times New Roman" w:cs="Times New Roman"/>
          <w:sz w:val="28"/>
          <w:szCs w:val="28"/>
        </w:rPr>
      </w:pPr>
      <w:r w:rsidRPr="000A6CA4">
        <w:rPr>
          <w:rFonts w:ascii="Times New Roman" w:hAnsi="Times New Roman" w:cs="Times New Roman"/>
          <w:sz w:val="28"/>
          <w:szCs w:val="28"/>
        </w:rPr>
        <w:t>ЗАКЛЮЧЕНИЕ</w:t>
      </w:r>
      <w:r w:rsidRPr="000A6CA4">
        <w:rPr>
          <w:rFonts w:ascii="Times New Roman" w:hAnsi="Times New Roman" w:cs="Times New Roman"/>
          <w:sz w:val="28"/>
          <w:szCs w:val="28"/>
        </w:rPr>
        <w:br/>
        <w:t>по результатам проведения антикоррупционной экспертизы</w:t>
      </w:r>
    </w:p>
    <w:p w:rsidR="004E65AA" w:rsidRPr="000A6CA4" w:rsidRDefault="0025229C" w:rsidP="00545589">
      <w:pPr>
        <w:pStyle w:val="1"/>
        <w:spacing w:before="0" w:after="0"/>
        <w:ind w:firstLine="709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 w:rsidRPr="000A6CA4">
        <w:rPr>
          <w:rFonts w:ascii="Times New Roman" w:hAnsi="Times New Roman"/>
          <w:b w:val="0"/>
          <w:color w:val="auto"/>
          <w:sz w:val="28"/>
          <w:szCs w:val="28"/>
        </w:rPr>
        <w:t>Проекта н</w:t>
      </w:r>
      <w:r w:rsidR="000E3AAC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ормативного правового акта </w:t>
      </w:r>
      <w:r w:rsidR="004E65AA" w:rsidRPr="000A6CA4">
        <w:rPr>
          <w:rFonts w:ascii="Times New Roman" w:hAnsi="Times New Roman"/>
          <w:b w:val="0"/>
          <w:color w:val="auto"/>
          <w:sz w:val="28"/>
          <w:szCs w:val="28"/>
        </w:rPr>
        <w:t>«Об утверждении административного регламента предоставления муниципальной услуги «</w:t>
      </w:r>
      <w:r w:rsidR="004E65AA" w:rsidRPr="000A6CA4">
        <w:rPr>
          <w:rFonts w:ascii="Times New Roman" w:hAnsi="Times New Roman"/>
          <w:b w:val="0"/>
          <w:bCs w:val="0"/>
          <w:color w:val="auto"/>
          <w:sz w:val="28"/>
          <w:szCs w:val="28"/>
        </w:rPr>
        <w:t>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</w:p>
    <w:p w:rsidR="00545589" w:rsidRPr="00545589" w:rsidRDefault="00545589" w:rsidP="00545589"/>
    <w:p w:rsidR="003D7ED6" w:rsidRPr="000A6CA4" w:rsidRDefault="00ED1768" w:rsidP="004E65AA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0A6CA4">
        <w:rPr>
          <w:rFonts w:ascii="Times New Roman" w:hAnsi="Times New Roman"/>
          <w:b w:val="0"/>
          <w:color w:val="auto"/>
          <w:sz w:val="28"/>
          <w:szCs w:val="28"/>
        </w:rPr>
        <w:t>Комитет</w:t>
      </w:r>
      <w:r w:rsidR="0025229C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ом </w:t>
      </w:r>
      <w:r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по  правовой работе администрации Щекинского района в соответствии с частями 1 и 4 статьи 3 Федерального закона от 17 июля 2009 № 172-ФЗ </w:t>
      </w:r>
      <w:r w:rsidR="000A6CA4">
        <w:rPr>
          <w:rFonts w:ascii="Times New Roman" w:hAnsi="Times New Roman"/>
          <w:b w:val="0"/>
          <w:color w:val="auto"/>
          <w:sz w:val="28"/>
          <w:szCs w:val="28"/>
        </w:rPr>
        <w:t>«</w:t>
      </w:r>
      <w:r w:rsidRPr="000A6CA4">
        <w:rPr>
          <w:rFonts w:ascii="Times New Roman" w:hAnsi="Times New Roman"/>
          <w:b w:val="0"/>
          <w:color w:val="auto"/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 w:rsidR="000A6CA4">
        <w:rPr>
          <w:rFonts w:ascii="Times New Roman" w:hAnsi="Times New Roman"/>
          <w:b w:val="0"/>
          <w:color w:val="auto"/>
          <w:sz w:val="28"/>
          <w:szCs w:val="28"/>
        </w:rPr>
        <w:t>»</w:t>
      </w:r>
      <w:r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, статьей 6 Федерального закона от 25 декабря 2008 № 273-ФЗ </w:t>
      </w:r>
      <w:r w:rsidR="000A6CA4">
        <w:rPr>
          <w:rFonts w:ascii="Times New Roman" w:hAnsi="Times New Roman"/>
          <w:b w:val="0"/>
          <w:color w:val="auto"/>
          <w:sz w:val="28"/>
          <w:szCs w:val="28"/>
        </w:rPr>
        <w:t>«</w:t>
      </w:r>
      <w:r w:rsidRPr="000A6CA4">
        <w:rPr>
          <w:rFonts w:ascii="Times New Roman" w:hAnsi="Times New Roman"/>
          <w:b w:val="0"/>
          <w:color w:val="auto"/>
          <w:sz w:val="28"/>
          <w:szCs w:val="28"/>
        </w:rPr>
        <w:t>О противодействии коррупции</w:t>
      </w:r>
      <w:r w:rsidR="000A6CA4">
        <w:rPr>
          <w:rFonts w:ascii="Times New Roman" w:hAnsi="Times New Roman"/>
          <w:b w:val="0"/>
          <w:color w:val="auto"/>
          <w:sz w:val="28"/>
          <w:szCs w:val="28"/>
        </w:rPr>
        <w:t>»</w:t>
      </w:r>
      <w:bookmarkStart w:id="0" w:name="_GoBack"/>
      <w:bookmarkEnd w:id="0"/>
      <w:r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 и </w:t>
      </w:r>
      <w:r w:rsidR="0025229C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разделом </w:t>
      </w:r>
      <w:r w:rsidRPr="000A6CA4">
        <w:rPr>
          <w:rFonts w:ascii="Times New Roman" w:hAnsi="Times New Roman"/>
          <w:b w:val="0"/>
          <w:color w:val="auto"/>
          <w:sz w:val="28"/>
          <w:szCs w:val="28"/>
        </w:rPr>
        <w:t>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12.03.2015 № 3-398, проведена</w:t>
      </w:r>
      <w:r w:rsidR="003D7ED6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 антикоррупционная экспертиза </w:t>
      </w:r>
      <w:r w:rsidR="0025229C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проекта </w:t>
      </w:r>
      <w:r w:rsidR="003D7ED6" w:rsidRPr="000A6CA4">
        <w:rPr>
          <w:rFonts w:ascii="Times New Roman" w:hAnsi="Times New Roman"/>
          <w:b w:val="0"/>
          <w:color w:val="auto"/>
          <w:sz w:val="28"/>
          <w:szCs w:val="28"/>
        </w:rPr>
        <w:t>нормативного правового акта</w:t>
      </w:r>
      <w:r w:rsidR="004E65AA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4E65AA" w:rsidRPr="000A6CA4">
        <w:rPr>
          <w:rFonts w:ascii="Times New Roman" w:hAnsi="Times New Roman"/>
          <w:b w:val="0"/>
          <w:bCs w:val="0"/>
          <w:color w:val="auto"/>
          <w:sz w:val="28"/>
          <w:szCs w:val="28"/>
        </w:rPr>
        <w:t>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9104B1" w:rsidRPr="000A6CA4">
        <w:rPr>
          <w:rFonts w:ascii="Times New Roman" w:hAnsi="Times New Roman"/>
          <w:b w:val="0"/>
          <w:color w:val="auto"/>
          <w:sz w:val="28"/>
          <w:szCs w:val="28"/>
        </w:rPr>
        <w:t xml:space="preserve">, </w:t>
      </w:r>
      <w:r w:rsidR="003D7ED6" w:rsidRPr="000A6CA4">
        <w:rPr>
          <w:rFonts w:ascii="Times New Roman" w:hAnsi="Times New Roman"/>
          <w:b w:val="0"/>
          <w:color w:val="auto"/>
          <w:sz w:val="28"/>
          <w:szCs w:val="28"/>
        </w:rPr>
        <w:t>в целях выявления в нем коррупциогенных факторов и их последующего устранения.</w:t>
      </w:r>
    </w:p>
    <w:p w:rsidR="003D7ED6" w:rsidRPr="000A6CA4" w:rsidRDefault="003D7ED6" w:rsidP="004E65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6CA4"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25229C" w:rsidRPr="000A6CA4">
        <w:rPr>
          <w:rFonts w:ascii="Times New Roman" w:hAnsi="Times New Roman" w:cs="Times New Roman"/>
          <w:sz w:val="28"/>
          <w:szCs w:val="28"/>
        </w:rPr>
        <w:t xml:space="preserve">проекте </w:t>
      </w:r>
      <w:r w:rsidRPr="000A6CA4">
        <w:rPr>
          <w:rFonts w:ascii="Times New Roman" w:hAnsi="Times New Roman" w:cs="Times New Roman"/>
          <w:sz w:val="28"/>
          <w:szCs w:val="28"/>
        </w:rPr>
        <w:t>нормативно</w:t>
      </w:r>
      <w:r w:rsidR="0025229C" w:rsidRPr="000A6CA4">
        <w:rPr>
          <w:rFonts w:ascii="Times New Roman" w:hAnsi="Times New Roman" w:cs="Times New Roman"/>
          <w:sz w:val="28"/>
          <w:szCs w:val="28"/>
        </w:rPr>
        <w:t>го</w:t>
      </w:r>
      <w:r w:rsidRPr="000A6CA4">
        <w:rPr>
          <w:rFonts w:ascii="Times New Roman" w:hAnsi="Times New Roman" w:cs="Times New Roman"/>
          <w:sz w:val="28"/>
          <w:szCs w:val="28"/>
        </w:rPr>
        <w:t xml:space="preserve"> правово</w:t>
      </w:r>
      <w:r w:rsidR="0025229C" w:rsidRPr="000A6CA4">
        <w:rPr>
          <w:rFonts w:ascii="Times New Roman" w:hAnsi="Times New Roman" w:cs="Times New Roman"/>
          <w:sz w:val="28"/>
          <w:szCs w:val="28"/>
        </w:rPr>
        <w:t>го</w:t>
      </w:r>
      <w:r w:rsidRPr="000A6CA4">
        <w:rPr>
          <w:rFonts w:ascii="Times New Roman" w:hAnsi="Times New Roman" w:cs="Times New Roman"/>
          <w:sz w:val="28"/>
          <w:szCs w:val="28"/>
        </w:rPr>
        <w:t xml:space="preserve"> акт</w:t>
      </w:r>
      <w:r w:rsidR="0025229C" w:rsidRPr="000A6CA4">
        <w:rPr>
          <w:rFonts w:ascii="Times New Roman" w:hAnsi="Times New Roman" w:cs="Times New Roman"/>
          <w:sz w:val="28"/>
          <w:szCs w:val="28"/>
        </w:rPr>
        <w:t xml:space="preserve">а </w:t>
      </w:r>
      <w:r w:rsidR="004E65AA" w:rsidRPr="000A6CA4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</w:t>
      </w:r>
      <w:r w:rsidR="004E65AA" w:rsidRPr="000A6CA4">
        <w:rPr>
          <w:rFonts w:ascii="Times New Roman" w:hAnsi="Times New Roman"/>
          <w:bCs/>
          <w:sz w:val="28"/>
          <w:szCs w:val="28"/>
        </w:rPr>
        <w:t>Признание граждан малоимущими в целях принятия их на учет в качестве нуждающихся в жилых помещениях муниципального жилищного фонда и предоставления им по договорам социального найма жилых помещений»</w:t>
      </w:r>
      <w:r w:rsidR="009104B1" w:rsidRPr="000A6CA4">
        <w:rPr>
          <w:rFonts w:ascii="Times New Roman" w:hAnsi="Times New Roman" w:cs="Times New Roman"/>
          <w:sz w:val="28"/>
          <w:szCs w:val="28"/>
        </w:rPr>
        <w:t xml:space="preserve">, </w:t>
      </w:r>
      <w:r w:rsidRPr="000A6CA4">
        <w:rPr>
          <w:rFonts w:ascii="Times New Roman" w:hAnsi="Times New Roman" w:cs="Times New Roman"/>
          <w:sz w:val="28"/>
          <w:szCs w:val="28"/>
        </w:rPr>
        <w:t>коррупциогенные факторы не выявлены.</w:t>
      </w:r>
    </w:p>
    <w:p w:rsidR="003D7ED6" w:rsidRPr="000A6CA4" w:rsidRDefault="003D7ED6" w:rsidP="00D619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0A6CA4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A6CA4" w:rsidRDefault="0025229C" w:rsidP="00252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CA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ED1768" w:rsidRPr="000A6CA4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 w:rsidRPr="000A6CA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ED1768" w:rsidRPr="000A6CA4">
              <w:rPr>
                <w:rFonts w:ascii="Times New Roman" w:hAnsi="Times New Roman" w:cs="Times New Roman"/>
                <w:sz w:val="28"/>
                <w:szCs w:val="28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0A6CA4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A6CA4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" w:type="dxa"/>
            <w:vAlign w:val="bottom"/>
          </w:tcPr>
          <w:p w:rsidR="003D7ED6" w:rsidRPr="000A6CA4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A6CA4" w:rsidRDefault="000C6ABE" w:rsidP="002522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CA4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056A38" w:rsidRPr="000A6CA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158E9" w:rsidRPr="000A6C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5229C" w:rsidRPr="000A6CA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158E9" w:rsidRPr="000A6CA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25229C" w:rsidRPr="000A6CA4">
              <w:rPr>
                <w:rFonts w:ascii="Times New Roman" w:hAnsi="Times New Roman" w:cs="Times New Roman"/>
                <w:sz w:val="28"/>
                <w:szCs w:val="28"/>
              </w:rPr>
              <w:t>Шахова</w:t>
            </w:r>
          </w:p>
        </w:tc>
      </w:tr>
      <w:tr w:rsidR="003D7ED6" w:rsidRPr="00056A38" w:rsidTr="000C6ABE">
        <w:tc>
          <w:tcPr>
            <w:tcW w:w="3289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ab/>
      </w:r>
      <w:r w:rsidR="0025229C">
        <w:rPr>
          <w:rFonts w:ascii="Times New Roman" w:hAnsi="Times New Roman" w:cs="Times New Roman"/>
          <w:sz w:val="24"/>
          <w:szCs w:val="24"/>
        </w:rPr>
        <w:t>2</w:t>
      </w:r>
      <w:r w:rsidR="000A6CA4">
        <w:rPr>
          <w:rFonts w:ascii="Times New Roman" w:hAnsi="Times New Roman" w:cs="Times New Roman"/>
          <w:sz w:val="24"/>
          <w:szCs w:val="24"/>
        </w:rPr>
        <w:t>6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A6CA4">
        <w:rPr>
          <w:rFonts w:ascii="Times New Roman" w:hAnsi="Times New Roman" w:cs="Times New Roman"/>
          <w:sz w:val="24"/>
          <w:szCs w:val="24"/>
        </w:rPr>
        <w:t>04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84AAF" w:rsidRPr="00056A38">
        <w:rPr>
          <w:rFonts w:ascii="Times New Roman" w:hAnsi="Times New Roman" w:cs="Times New Roman"/>
          <w:sz w:val="24"/>
          <w:szCs w:val="24"/>
        </w:rPr>
        <w:t>201</w:t>
      </w:r>
      <w:r w:rsidR="000A6CA4">
        <w:rPr>
          <w:rFonts w:ascii="Times New Roman" w:hAnsi="Times New Roman" w:cs="Times New Roman"/>
          <w:sz w:val="24"/>
          <w:szCs w:val="24"/>
        </w:rPr>
        <w:t>9</w:t>
      </w:r>
      <w:r w:rsidR="000C6ABE" w:rsidRPr="00056A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A38" w:rsidRPr="00056A38" w:rsidRDefault="00056A38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</w:p>
    <w:sectPr w:rsidR="00056A38" w:rsidRPr="00056A3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D61940"/>
    <w:rsid w:val="000107E7"/>
    <w:rsid w:val="000130DB"/>
    <w:rsid w:val="0001590D"/>
    <w:rsid w:val="00056A38"/>
    <w:rsid w:val="00063AF0"/>
    <w:rsid w:val="000658E1"/>
    <w:rsid w:val="00067F25"/>
    <w:rsid w:val="00084AAF"/>
    <w:rsid w:val="000A6CA4"/>
    <w:rsid w:val="000C57FD"/>
    <w:rsid w:val="000C6ABE"/>
    <w:rsid w:val="000C6B6B"/>
    <w:rsid w:val="000C6EF8"/>
    <w:rsid w:val="000E3AAC"/>
    <w:rsid w:val="000F55D8"/>
    <w:rsid w:val="001506EB"/>
    <w:rsid w:val="00190DA4"/>
    <w:rsid w:val="00193932"/>
    <w:rsid w:val="00193AA7"/>
    <w:rsid w:val="00196F0E"/>
    <w:rsid w:val="00207161"/>
    <w:rsid w:val="00220396"/>
    <w:rsid w:val="002261DE"/>
    <w:rsid w:val="0025229C"/>
    <w:rsid w:val="0028064D"/>
    <w:rsid w:val="00282B70"/>
    <w:rsid w:val="002A1EC6"/>
    <w:rsid w:val="002A5A3E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2946"/>
    <w:rsid w:val="004A4DFD"/>
    <w:rsid w:val="004E65AA"/>
    <w:rsid w:val="004F0E22"/>
    <w:rsid w:val="004F58F0"/>
    <w:rsid w:val="00510B3A"/>
    <w:rsid w:val="00513F28"/>
    <w:rsid w:val="00522573"/>
    <w:rsid w:val="00533914"/>
    <w:rsid w:val="00534487"/>
    <w:rsid w:val="00545589"/>
    <w:rsid w:val="0057532E"/>
    <w:rsid w:val="00584BFA"/>
    <w:rsid w:val="005A6A08"/>
    <w:rsid w:val="005D79F3"/>
    <w:rsid w:val="005E4849"/>
    <w:rsid w:val="00616EC2"/>
    <w:rsid w:val="00624AC2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64C8"/>
    <w:rsid w:val="00923CC0"/>
    <w:rsid w:val="00950C15"/>
    <w:rsid w:val="00973E27"/>
    <w:rsid w:val="009961C8"/>
    <w:rsid w:val="009A4691"/>
    <w:rsid w:val="009B00F1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6D22"/>
    <w:rsid w:val="00BA68BC"/>
    <w:rsid w:val="00BC3C64"/>
    <w:rsid w:val="00BC5F99"/>
    <w:rsid w:val="00BF5FFB"/>
    <w:rsid w:val="00C158E9"/>
    <w:rsid w:val="00C53975"/>
    <w:rsid w:val="00C65590"/>
    <w:rsid w:val="00C9739B"/>
    <w:rsid w:val="00CB228D"/>
    <w:rsid w:val="00CB793F"/>
    <w:rsid w:val="00CC1C27"/>
    <w:rsid w:val="00CF51D3"/>
    <w:rsid w:val="00D0413C"/>
    <w:rsid w:val="00D2186E"/>
    <w:rsid w:val="00D339A6"/>
    <w:rsid w:val="00D61940"/>
    <w:rsid w:val="00D651BF"/>
    <w:rsid w:val="00E07779"/>
    <w:rsid w:val="00E95F20"/>
    <w:rsid w:val="00ED1768"/>
    <w:rsid w:val="00EF3C71"/>
    <w:rsid w:val="00F10EC5"/>
    <w:rsid w:val="00F1238E"/>
    <w:rsid w:val="00F6342A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F7A737"/>
  <w15:docId w15:val="{25099AFF-A3FF-4B70-854A-6BE39DA02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qFormat/>
    <w:locked/>
    <w:rsid w:val="004E65A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E65AA"/>
    <w:rPr>
      <w:rFonts w:ascii="Arial" w:hAnsi="Arial"/>
      <w:b/>
      <w:bCs/>
      <w:color w:val="00008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3DFBE-EF12-4FD8-8F15-3B52E1583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Пользователь Windows</cp:lastModifiedBy>
  <cp:revision>6</cp:revision>
  <cp:lastPrinted>2019-04-26T08:57:00Z</cp:lastPrinted>
  <dcterms:created xsi:type="dcterms:W3CDTF">2016-06-20T08:45:00Z</dcterms:created>
  <dcterms:modified xsi:type="dcterms:W3CDTF">2019-04-26T08:58:00Z</dcterms:modified>
</cp:coreProperties>
</file>