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E125F" w:rsidRPr="00362DFC" w:rsidRDefault="00F96022" w:rsidP="005F6D36">
      <w:pPr>
        <w:jc w:val="center"/>
        <w:rPr>
          <w:rFonts w:ascii="PT Astra Serif" w:hAnsi="PT Astra Serif"/>
        </w:rPr>
      </w:pPr>
      <w:r w:rsidRPr="00362DFC">
        <w:rPr>
          <w:rFonts w:ascii="PT Astra Serif" w:eastAsia="Lucida Sans Unicode" w:hAnsi="PT Astra Serif"/>
          <w:b/>
          <w:noProof/>
          <w:kern w:val="1"/>
          <w:lang w:eastAsia="ru-RU"/>
        </w:rPr>
        <w:drawing>
          <wp:inline distT="0" distB="0" distL="0" distR="0" wp14:anchorId="0EE91853" wp14:editId="1F56EE96">
            <wp:extent cx="614529" cy="771525"/>
            <wp:effectExtent l="0" t="0" r="0" b="0"/>
            <wp:docPr id="1" name="Рисунок 1" descr="D:\МОИ\ШАБЛОНЫ БЛАНКОВ\МО_Бланки\Герб\Щекинский р-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ШАБЛОНЫ БЛАНКОВ\МО_Бланки\Герб\Щекинский р-н.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560" cy="791651"/>
                    </a:xfrm>
                    <a:prstGeom prst="rect">
                      <a:avLst/>
                    </a:prstGeom>
                    <a:noFill/>
                    <a:ln>
                      <a:noFill/>
                    </a:ln>
                  </pic:spPr>
                </pic:pic>
              </a:graphicData>
            </a:graphic>
          </wp:inline>
        </w:drawing>
      </w:r>
    </w:p>
    <w:p w:rsidR="00E06FAE" w:rsidRPr="00362DFC" w:rsidRDefault="00E727C9" w:rsidP="00E06FAE">
      <w:pPr>
        <w:jc w:val="center"/>
        <w:rPr>
          <w:rFonts w:ascii="PT Astra Serif" w:hAnsi="PT Astra Serif"/>
          <w:b/>
          <w:sz w:val="34"/>
        </w:rPr>
      </w:pPr>
      <w:r w:rsidRPr="00362DFC">
        <w:rPr>
          <w:rFonts w:ascii="PT Astra Serif" w:hAnsi="PT Astra Serif"/>
          <w:b/>
          <w:sz w:val="34"/>
        </w:rPr>
        <w:t xml:space="preserve">АДМИНИСТРАЦИЯ </w:t>
      </w:r>
    </w:p>
    <w:p w:rsidR="00E06FAE" w:rsidRPr="00362DFC" w:rsidRDefault="00E727C9" w:rsidP="00E06FAE">
      <w:pPr>
        <w:jc w:val="center"/>
        <w:rPr>
          <w:rFonts w:ascii="PT Astra Serif" w:hAnsi="PT Astra Serif"/>
          <w:b/>
          <w:sz w:val="34"/>
        </w:rPr>
      </w:pPr>
      <w:r w:rsidRPr="00362DFC">
        <w:rPr>
          <w:rFonts w:ascii="PT Astra Serif" w:hAnsi="PT Astra Serif"/>
          <w:b/>
          <w:sz w:val="34"/>
        </w:rPr>
        <w:t xml:space="preserve">МУНИЦИПАЛЬНОГООБРАЗОВАНИЯ </w:t>
      </w:r>
    </w:p>
    <w:p w:rsidR="00E727C9" w:rsidRPr="00362DFC" w:rsidRDefault="00F96022" w:rsidP="00E06FAE">
      <w:pPr>
        <w:jc w:val="center"/>
        <w:rPr>
          <w:rFonts w:ascii="PT Astra Serif" w:hAnsi="PT Astra Serif"/>
          <w:b/>
          <w:sz w:val="34"/>
        </w:rPr>
      </w:pPr>
      <w:r w:rsidRPr="00362DFC">
        <w:rPr>
          <w:rFonts w:ascii="PT Astra Serif" w:hAnsi="PT Astra Serif"/>
          <w:b/>
          <w:sz w:val="34"/>
        </w:rPr>
        <w:t xml:space="preserve">ЩЁКИНСКИЙ </w:t>
      </w:r>
      <w:r w:rsidR="00E727C9" w:rsidRPr="00362DFC">
        <w:rPr>
          <w:rFonts w:ascii="PT Astra Serif" w:hAnsi="PT Astra Serif"/>
          <w:b/>
          <w:sz w:val="34"/>
        </w:rPr>
        <w:t>РАЙОН</w:t>
      </w:r>
    </w:p>
    <w:p w:rsidR="00E727C9" w:rsidRPr="00362DFC" w:rsidRDefault="00E727C9" w:rsidP="00E727C9">
      <w:pPr>
        <w:spacing w:before="200" w:line="200" w:lineRule="exact"/>
        <w:jc w:val="center"/>
        <w:rPr>
          <w:rFonts w:ascii="PT Astra Serif" w:hAnsi="PT Astra Serif"/>
          <w:b/>
          <w:sz w:val="33"/>
          <w:szCs w:val="33"/>
        </w:rPr>
      </w:pPr>
    </w:p>
    <w:p w:rsidR="005F6D36" w:rsidRPr="00362DFC" w:rsidRDefault="005F6D36" w:rsidP="00E727C9">
      <w:pPr>
        <w:spacing w:before="200" w:line="200" w:lineRule="exact"/>
        <w:jc w:val="center"/>
        <w:rPr>
          <w:rFonts w:ascii="PT Astra Serif" w:hAnsi="PT Astra Serif"/>
          <w:b/>
          <w:sz w:val="33"/>
          <w:szCs w:val="33"/>
        </w:rPr>
      </w:pPr>
      <w:r w:rsidRPr="00362DFC">
        <w:rPr>
          <w:rFonts w:ascii="PT Astra Serif" w:hAnsi="PT Astra Serif"/>
          <w:b/>
          <w:sz w:val="33"/>
          <w:szCs w:val="33"/>
        </w:rPr>
        <w:t>ПОСТАНОВЛЕНИЕ</w:t>
      </w:r>
    </w:p>
    <w:p w:rsidR="005B2800" w:rsidRPr="00362DFC" w:rsidRDefault="005B2800" w:rsidP="005F6D36">
      <w:pPr>
        <w:spacing w:before="600" w:line="200" w:lineRule="exact"/>
        <w:jc w:val="center"/>
        <w:rPr>
          <w:rFonts w:ascii="PT Astra Serif" w:hAnsi="PT Astra Serif"/>
          <w:b/>
          <w:sz w:val="32"/>
        </w:rPr>
      </w:pPr>
    </w:p>
    <w:tbl>
      <w:tblPr>
        <w:tblW w:w="0" w:type="auto"/>
        <w:tblInd w:w="675" w:type="dxa"/>
        <w:tblLook w:val="04A0" w:firstRow="1" w:lastRow="0" w:firstColumn="1" w:lastColumn="0" w:noHBand="0" w:noVBand="1"/>
      </w:tblPr>
      <w:tblGrid>
        <w:gridCol w:w="5846"/>
        <w:gridCol w:w="2409"/>
      </w:tblGrid>
      <w:tr w:rsidR="005B2800" w:rsidRPr="00362DFC" w:rsidTr="00BA4658">
        <w:trPr>
          <w:trHeight w:val="146"/>
        </w:trPr>
        <w:tc>
          <w:tcPr>
            <w:tcW w:w="5846" w:type="dxa"/>
            <w:shd w:val="clear" w:color="auto" w:fill="auto"/>
          </w:tcPr>
          <w:p w:rsidR="005B2800" w:rsidRPr="00362DFC" w:rsidRDefault="002A16C1" w:rsidP="006F2075">
            <w:pPr>
              <w:pStyle w:val="afb"/>
              <w:rPr>
                <w:rFonts w:ascii="PT Astra Serif" w:eastAsia="Calibri" w:hAnsi="PT Astra Serif"/>
                <w:sz w:val="28"/>
                <w:szCs w:val="28"/>
                <w:lang w:eastAsia="en-US"/>
              </w:rPr>
            </w:pPr>
            <w:r w:rsidRPr="00362DFC">
              <w:rPr>
                <w:rFonts w:ascii="PT Astra Serif" w:eastAsia="Calibri" w:hAnsi="PT Astra Serif"/>
                <w:sz w:val="28"/>
                <w:szCs w:val="28"/>
                <w:lang w:eastAsia="en-US"/>
              </w:rPr>
              <w:t>от</w:t>
            </w:r>
            <w:r w:rsidR="009D43DC">
              <w:rPr>
                <w:rFonts w:ascii="PT Astra Serif" w:eastAsia="Calibri" w:hAnsi="PT Astra Serif"/>
                <w:sz w:val="28"/>
                <w:szCs w:val="28"/>
                <w:lang w:eastAsia="en-US"/>
              </w:rPr>
              <w:t xml:space="preserve">  20.02.2023</w:t>
            </w:r>
          </w:p>
        </w:tc>
        <w:tc>
          <w:tcPr>
            <w:tcW w:w="2409" w:type="dxa"/>
            <w:shd w:val="clear" w:color="auto" w:fill="auto"/>
          </w:tcPr>
          <w:p w:rsidR="005B2800" w:rsidRPr="00362DFC" w:rsidRDefault="002A16C1" w:rsidP="006F2075">
            <w:pPr>
              <w:pStyle w:val="afb"/>
              <w:rPr>
                <w:rFonts w:ascii="PT Astra Serif" w:eastAsia="Calibri" w:hAnsi="PT Astra Serif"/>
                <w:sz w:val="28"/>
                <w:szCs w:val="28"/>
                <w:lang w:eastAsia="en-US"/>
              </w:rPr>
            </w:pPr>
            <w:r w:rsidRPr="00362DFC">
              <w:rPr>
                <w:rFonts w:ascii="PT Astra Serif" w:eastAsia="Calibri" w:hAnsi="PT Astra Serif"/>
                <w:sz w:val="28"/>
                <w:szCs w:val="28"/>
                <w:lang w:eastAsia="en-US"/>
              </w:rPr>
              <w:t>№</w:t>
            </w:r>
            <w:r w:rsidR="009D43DC">
              <w:rPr>
                <w:rFonts w:ascii="PT Astra Serif" w:eastAsia="Calibri" w:hAnsi="PT Astra Serif"/>
                <w:sz w:val="28"/>
                <w:szCs w:val="28"/>
                <w:lang w:eastAsia="en-US"/>
              </w:rPr>
              <w:t xml:space="preserve">  2 – 200</w:t>
            </w:r>
          </w:p>
        </w:tc>
      </w:tr>
    </w:tbl>
    <w:p w:rsidR="005F6D36" w:rsidRPr="00362DFC" w:rsidRDefault="005F6D36">
      <w:pPr>
        <w:rPr>
          <w:rFonts w:ascii="PT Astra Serif" w:hAnsi="PT Astra Serif" w:cs="PT Astra Serif"/>
          <w:sz w:val="20"/>
          <w:szCs w:val="20"/>
        </w:rPr>
      </w:pPr>
    </w:p>
    <w:p w:rsidR="009B3E1E" w:rsidRPr="00362DFC" w:rsidRDefault="009B3E1E" w:rsidP="009B3E1E">
      <w:pPr>
        <w:jc w:val="center"/>
        <w:rPr>
          <w:rFonts w:ascii="PT Astra Serif" w:hAnsi="PT Astra Serif"/>
          <w:b/>
          <w:sz w:val="20"/>
          <w:szCs w:val="20"/>
        </w:rPr>
      </w:pPr>
    </w:p>
    <w:p w:rsidR="00CD7ED5" w:rsidRPr="00362DFC" w:rsidRDefault="009B3E1E" w:rsidP="009B3E1E">
      <w:pPr>
        <w:jc w:val="center"/>
        <w:rPr>
          <w:rFonts w:ascii="PT Astra Serif" w:hAnsi="PT Astra Serif"/>
          <w:b/>
          <w:sz w:val="28"/>
          <w:szCs w:val="28"/>
        </w:rPr>
      </w:pPr>
      <w:bookmarkStart w:id="0" w:name="_GoBack"/>
      <w:r w:rsidRPr="00362DFC">
        <w:rPr>
          <w:rFonts w:ascii="PT Astra Serif" w:hAnsi="PT Astra Serif"/>
          <w:b/>
          <w:sz w:val="28"/>
          <w:szCs w:val="28"/>
        </w:rPr>
        <w:t xml:space="preserve">Об утверждении Устава муниципального казенного </w:t>
      </w:r>
    </w:p>
    <w:p w:rsidR="00CD7ED5" w:rsidRPr="00362DFC" w:rsidRDefault="009B3E1E" w:rsidP="009B3E1E">
      <w:pPr>
        <w:jc w:val="center"/>
        <w:rPr>
          <w:rFonts w:ascii="PT Astra Serif" w:hAnsi="PT Astra Serif"/>
          <w:b/>
          <w:sz w:val="28"/>
          <w:szCs w:val="28"/>
        </w:rPr>
      </w:pPr>
      <w:r w:rsidRPr="00362DFC">
        <w:rPr>
          <w:rFonts w:ascii="PT Astra Serif" w:hAnsi="PT Astra Serif"/>
          <w:b/>
          <w:sz w:val="28"/>
          <w:szCs w:val="28"/>
        </w:rPr>
        <w:t xml:space="preserve">учреждения «Управление капитального строительства </w:t>
      </w:r>
    </w:p>
    <w:p w:rsidR="009B3E1E" w:rsidRPr="00362DFC" w:rsidRDefault="009B3E1E" w:rsidP="009B3E1E">
      <w:pPr>
        <w:jc w:val="center"/>
        <w:rPr>
          <w:rFonts w:ascii="PT Astra Serif" w:hAnsi="PT Astra Serif"/>
          <w:b/>
          <w:sz w:val="28"/>
          <w:szCs w:val="28"/>
        </w:rPr>
      </w:pPr>
      <w:r w:rsidRPr="00362DFC">
        <w:rPr>
          <w:rFonts w:ascii="PT Astra Serif" w:hAnsi="PT Astra Serif"/>
          <w:b/>
          <w:sz w:val="28"/>
          <w:szCs w:val="28"/>
        </w:rPr>
        <w:t>Щекинского района» в новой редакции</w:t>
      </w:r>
      <w:bookmarkEnd w:id="0"/>
      <w:r w:rsidRPr="00362DFC">
        <w:rPr>
          <w:rFonts w:ascii="PT Astra Serif" w:hAnsi="PT Astra Serif"/>
          <w:b/>
          <w:sz w:val="28"/>
          <w:szCs w:val="28"/>
        </w:rPr>
        <w:t xml:space="preserve"> </w:t>
      </w:r>
    </w:p>
    <w:p w:rsidR="005B2800" w:rsidRPr="00362DFC" w:rsidRDefault="005B2800">
      <w:pPr>
        <w:rPr>
          <w:rFonts w:ascii="PT Astra Serif" w:hAnsi="PT Astra Serif" w:cs="PT Astra Serif"/>
          <w:sz w:val="20"/>
          <w:szCs w:val="20"/>
        </w:rPr>
      </w:pPr>
    </w:p>
    <w:p w:rsidR="005B2800" w:rsidRPr="00362DFC" w:rsidRDefault="005B2800">
      <w:pPr>
        <w:rPr>
          <w:rFonts w:ascii="PT Astra Serif" w:hAnsi="PT Astra Serif" w:cs="PT Astra Serif"/>
          <w:sz w:val="20"/>
          <w:szCs w:val="20"/>
        </w:rPr>
      </w:pPr>
    </w:p>
    <w:p w:rsidR="00DC74F5" w:rsidRPr="00362DFC" w:rsidRDefault="009B3E1E" w:rsidP="00CD7ED5">
      <w:pPr>
        <w:spacing w:line="360" w:lineRule="exact"/>
        <w:ind w:firstLine="709"/>
        <w:jc w:val="both"/>
        <w:rPr>
          <w:rFonts w:ascii="PT Astra Serif" w:hAnsi="PT Astra Serif"/>
          <w:sz w:val="10"/>
          <w:szCs w:val="10"/>
        </w:rPr>
      </w:pPr>
      <w:proofErr w:type="gramStart"/>
      <w:r w:rsidRPr="00362DFC">
        <w:rPr>
          <w:rFonts w:ascii="PT Astra Serif" w:hAnsi="PT Astra Serif"/>
          <w:sz w:val="28"/>
          <w:szCs w:val="28"/>
        </w:rPr>
        <w:t xml:space="preserve">В соответствии с Бюджетным кодексом Российской </w:t>
      </w:r>
      <w:r w:rsidR="00CD7ED5" w:rsidRPr="00362DFC">
        <w:rPr>
          <w:rFonts w:ascii="PT Astra Serif" w:hAnsi="PT Astra Serif"/>
          <w:sz w:val="28"/>
          <w:szCs w:val="28"/>
        </w:rPr>
        <w:t>Федерации, Федеральным законом</w:t>
      </w:r>
      <w:r w:rsidRPr="00362DFC">
        <w:rPr>
          <w:rFonts w:ascii="PT Astra Serif" w:hAnsi="PT Astra Serif"/>
          <w:sz w:val="28"/>
          <w:szCs w:val="28"/>
        </w:rPr>
        <w:t xml:space="preserve"> от 06.10.2003 № 131-ФЗ «Об общих принципах организации местного самоуправления в Российской Федерации», Федеральным законом от 12.01.1996 № 7-ФЗ «О некоммерческих организациях», постановлением администрации муниципального образования Щекинский район от 30.12.2014 № 12-2353 «Об утверждении Порядка создания, реорганизации, изменения типа и ликвидации муниципальных учреждений муниципального образования Щекинский район, утверждения Уставов муниципальных учреждений муниципального образования Щекинский</w:t>
      </w:r>
      <w:proofErr w:type="gramEnd"/>
      <w:r w:rsidRPr="00362DFC">
        <w:rPr>
          <w:rFonts w:ascii="PT Astra Serif" w:hAnsi="PT Astra Serif"/>
          <w:sz w:val="28"/>
          <w:szCs w:val="28"/>
        </w:rPr>
        <w:t xml:space="preserve"> рай</w:t>
      </w:r>
      <w:r w:rsidR="00CD7ED5" w:rsidRPr="00362DFC">
        <w:rPr>
          <w:rFonts w:ascii="PT Astra Serif" w:hAnsi="PT Astra Serif"/>
          <w:sz w:val="28"/>
          <w:szCs w:val="28"/>
        </w:rPr>
        <w:t>он и внесения в них изменений»,</w:t>
      </w:r>
      <w:r w:rsidRPr="00362DFC">
        <w:rPr>
          <w:rFonts w:ascii="PT Astra Serif" w:hAnsi="PT Astra Serif"/>
          <w:sz w:val="28"/>
          <w:szCs w:val="28"/>
        </w:rPr>
        <w:t xml:space="preserve"> на основании Устава муниципального образования Щекинский район администрация муниципального образования Щекинский район </w:t>
      </w:r>
      <w:r w:rsidR="00DC74F5" w:rsidRPr="00362DFC">
        <w:rPr>
          <w:rFonts w:ascii="PT Astra Serif" w:hAnsi="PT Astra Serif"/>
          <w:sz w:val="28"/>
          <w:szCs w:val="28"/>
        </w:rPr>
        <w:t>ПОСТАНОВЛЯЕТ:</w:t>
      </w:r>
    </w:p>
    <w:p w:rsidR="0014086F" w:rsidRPr="00362DFC" w:rsidRDefault="0014086F" w:rsidP="00CD7ED5">
      <w:pPr>
        <w:spacing w:line="360" w:lineRule="exact"/>
        <w:ind w:firstLine="709"/>
        <w:jc w:val="both"/>
        <w:rPr>
          <w:rFonts w:ascii="PT Astra Serif" w:hAnsi="PT Astra Serif"/>
          <w:sz w:val="28"/>
          <w:szCs w:val="28"/>
        </w:rPr>
      </w:pPr>
      <w:r w:rsidRPr="00362DFC">
        <w:rPr>
          <w:rFonts w:ascii="PT Astra Serif" w:hAnsi="PT Astra Serif"/>
          <w:bCs/>
          <w:sz w:val="28"/>
          <w:szCs w:val="28"/>
        </w:rPr>
        <w:t>1. </w:t>
      </w:r>
      <w:r w:rsidRPr="00362DFC">
        <w:rPr>
          <w:rFonts w:ascii="PT Astra Serif" w:hAnsi="PT Astra Serif"/>
          <w:sz w:val="28"/>
          <w:szCs w:val="28"/>
        </w:rPr>
        <w:t xml:space="preserve">Утвердить Устав муниципального казенного учреждения «Управление капитального строительства Щекинского района» в новой редакции (приложение). </w:t>
      </w:r>
    </w:p>
    <w:p w:rsidR="0014086F" w:rsidRPr="00362DFC" w:rsidRDefault="00772A29" w:rsidP="00CD7ED5">
      <w:pPr>
        <w:spacing w:line="360" w:lineRule="exact"/>
        <w:ind w:firstLine="709"/>
        <w:jc w:val="both"/>
        <w:rPr>
          <w:rFonts w:ascii="PT Astra Serif" w:hAnsi="PT Astra Serif"/>
          <w:sz w:val="28"/>
          <w:szCs w:val="28"/>
        </w:rPr>
      </w:pPr>
      <w:r>
        <w:rPr>
          <w:rFonts w:ascii="PT Astra Serif" w:hAnsi="PT Astra Serif"/>
          <w:sz w:val="28"/>
          <w:szCs w:val="28"/>
        </w:rPr>
        <w:t>2</w:t>
      </w:r>
      <w:r w:rsidR="0014086F" w:rsidRPr="00362DFC">
        <w:rPr>
          <w:rFonts w:ascii="PT Astra Serif" w:hAnsi="PT Astra Serif"/>
          <w:sz w:val="28"/>
          <w:szCs w:val="28"/>
        </w:rPr>
        <w:t>.</w:t>
      </w:r>
      <w:r w:rsidR="00CD7ED5" w:rsidRPr="00362DFC">
        <w:rPr>
          <w:rFonts w:ascii="PT Astra Serif" w:hAnsi="PT Astra Serif"/>
          <w:sz w:val="28"/>
          <w:szCs w:val="28"/>
        </w:rPr>
        <w:t> </w:t>
      </w:r>
      <w:r w:rsidR="0014086F" w:rsidRPr="00362DFC">
        <w:rPr>
          <w:rFonts w:ascii="PT Astra Serif" w:hAnsi="PT Astra Serif"/>
          <w:sz w:val="28"/>
          <w:szCs w:val="28"/>
        </w:rPr>
        <w:t>Наделить полномочиями на обращение в регистр</w:t>
      </w:r>
      <w:r>
        <w:rPr>
          <w:rFonts w:ascii="PT Astra Serif" w:hAnsi="PT Astra Serif"/>
          <w:sz w:val="28"/>
          <w:szCs w:val="28"/>
        </w:rPr>
        <w:t>ирующий</w:t>
      </w:r>
      <w:r w:rsidR="0014086F" w:rsidRPr="00362DFC">
        <w:rPr>
          <w:rFonts w:ascii="PT Astra Serif" w:hAnsi="PT Astra Serif"/>
          <w:sz w:val="28"/>
          <w:szCs w:val="28"/>
        </w:rPr>
        <w:t xml:space="preserve"> орган </w:t>
      </w:r>
      <w:r>
        <w:rPr>
          <w:rFonts w:ascii="PT Astra Serif" w:hAnsi="PT Astra Serif"/>
          <w:sz w:val="28"/>
          <w:szCs w:val="28"/>
        </w:rPr>
        <w:t>для регистрации Устава</w:t>
      </w:r>
      <w:r w:rsidR="002B4802">
        <w:rPr>
          <w:rFonts w:ascii="PT Astra Serif" w:hAnsi="PT Astra Serif"/>
          <w:sz w:val="28"/>
          <w:szCs w:val="28"/>
        </w:rPr>
        <w:t xml:space="preserve"> в новой редакции </w:t>
      </w:r>
      <w:r w:rsidR="0014086F" w:rsidRPr="00362DFC">
        <w:rPr>
          <w:rFonts w:ascii="PT Astra Serif" w:hAnsi="PT Astra Serif"/>
          <w:sz w:val="28"/>
          <w:szCs w:val="28"/>
        </w:rPr>
        <w:t>Антоновича И.И, директора муниципального казенного учреждения «Управление капитального строительства Щекинского района».</w:t>
      </w:r>
    </w:p>
    <w:p w:rsidR="0014086F" w:rsidRPr="00362DFC" w:rsidRDefault="002B4802" w:rsidP="00CD7ED5">
      <w:pPr>
        <w:widowControl w:val="0"/>
        <w:autoSpaceDE w:val="0"/>
        <w:autoSpaceDN w:val="0"/>
        <w:adjustRightInd w:val="0"/>
        <w:spacing w:line="360" w:lineRule="exact"/>
        <w:ind w:firstLine="709"/>
        <w:jc w:val="both"/>
        <w:rPr>
          <w:rFonts w:ascii="PT Astra Serif" w:hAnsi="PT Astra Serif" w:cs="Courier New"/>
          <w:sz w:val="28"/>
          <w:szCs w:val="28"/>
        </w:rPr>
      </w:pPr>
      <w:r>
        <w:rPr>
          <w:rFonts w:ascii="PT Astra Serif" w:hAnsi="PT Astra Serif"/>
          <w:bCs/>
          <w:sz w:val="28"/>
          <w:szCs w:val="28"/>
        </w:rPr>
        <w:t>3</w:t>
      </w:r>
      <w:r w:rsidR="0014086F" w:rsidRPr="00362DFC">
        <w:rPr>
          <w:rFonts w:ascii="PT Astra Serif" w:hAnsi="PT Astra Serif"/>
          <w:bCs/>
          <w:sz w:val="28"/>
          <w:szCs w:val="28"/>
        </w:rPr>
        <w:t>. </w:t>
      </w:r>
      <w:proofErr w:type="gramStart"/>
      <w:r w:rsidR="0014086F" w:rsidRPr="00362DFC">
        <w:rPr>
          <w:rFonts w:ascii="PT Astra Serif" w:hAnsi="PT Astra Serif"/>
          <w:bCs/>
          <w:sz w:val="28"/>
          <w:szCs w:val="28"/>
        </w:rPr>
        <w:t>Р</w:t>
      </w:r>
      <w:r w:rsidR="0014086F" w:rsidRPr="00362DFC">
        <w:rPr>
          <w:rFonts w:ascii="PT Astra Serif" w:hAnsi="PT Astra Serif" w:cs="Courier New"/>
          <w:sz w:val="28"/>
          <w:szCs w:val="28"/>
        </w:rPr>
        <w:t>азместить постановление</w:t>
      </w:r>
      <w:proofErr w:type="gramEnd"/>
      <w:r w:rsidR="0014086F" w:rsidRPr="00362DFC">
        <w:rPr>
          <w:rFonts w:ascii="PT Astra Serif" w:hAnsi="PT Astra Serif" w:cs="Courier New"/>
          <w:sz w:val="28"/>
          <w:szCs w:val="28"/>
        </w:rPr>
        <w:t xml:space="preserve"> на официальном Портале муниципального образования Щекинский район.</w:t>
      </w:r>
    </w:p>
    <w:p w:rsidR="0014086F" w:rsidRPr="00362DFC" w:rsidRDefault="002B4802" w:rsidP="00CD7ED5">
      <w:pPr>
        <w:widowControl w:val="0"/>
        <w:autoSpaceDE w:val="0"/>
        <w:autoSpaceDN w:val="0"/>
        <w:adjustRightInd w:val="0"/>
        <w:spacing w:line="360" w:lineRule="exact"/>
        <w:ind w:firstLine="709"/>
        <w:jc w:val="both"/>
        <w:rPr>
          <w:rFonts w:ascii="PT Astra Serif" w:hAnsi="PT Astra Serif" w:cs="Courier New"/>
          <w:sz w:val="28"/>
          <w:szCs w:val="28"/>
        </w:rPr>
      </w:pPr>
      <w:r>
        <w:rPr>
          <w:rFonts w:ascii="PT Astra Serif" w:hAnsi="PT Astra Serif" w:cs="Courier New"/>
          <w:sz w:val="28"/>
          <w:szCs w:val="28"/>
        </w:rPr>
        <w:t>4</w:t>
      </w:r>
      <w:r w:rsidR="0014086F" w:rsidRPr="00362DFC">
        <w:rPr>
          <w:rFonts w:ascii="PT Astra Serif" w:hAnsi="PT Astra Serif" w:cs="Courier New"/>
          <w:sz w:val="28"/>
          <w:szCs w:val="28"/>
        </w:rPr>
        <w:t>.</w:t>
      </w:r>
      <w:r w:rsidR="00CD7ED5" w:rsidRPr="00362DFC">
        <w:rPr>
          <w:rFonts w:ascii="PT Astra Serif" w:hAnsi="PT Astra Serif" w:cs="Courier New"/>
          <w:sz w:val="28"/>
          <w:szCs w:val="28"/>
        </w:rPr>
        <w:t> </w:t>
      </w:r>
      <w:proofErr w:type="gramStart"/>
      <w:r w:rsidR="0014086F" w:rsidRPr="00362DFC">
        <w:rPr>
          <w:rFonts w:ascii="PT Astra Serif" w:hAnsi="PT Astra Serif" w:cs="Courier New"/>
          <w:sz w:val="28"/>
          <w:szCs w:val="28"/>
        </w:rPr>
        <w:t>Контроль за</w:t>
      </w:r>
      <w:proofErr w:type="gramEnd"/>
      <w:r w:rsidR="0014086F" w:rsidRPr="00362DFC">
        <w:rPr>
          <w:rFonts w:ascii="PT Astra Serif" w:hAnsi="PT Astra Serif" w:cs="Courier New"/>
          <w:sz w:val="28"/>
          <w:szCs w:val="28"/>
        </w:rPr>
        <w:t xml:space="preserve"> исполнением постановления возложить на заместителя главы администрации </w:t>
      </w:r>
      <w:r w:rsidR="00CD7ED5" w:rsidRPr="00362DFC">
        <w:rPr>
          <w:rFonts w:ascii="PT Astra Serif" w:hAnsi="PT Astra Serif" w:cs="Courier New"/>
          <w:sz w:val="28"/>
          <w:szCs w:val="28"/>
        </w:rPr>
        <w:t xml:space="preserve">муниципального образования </w:t>
      </w:r>
      <w:proofErr w:type="spellStart"/>
      <w:r w:rsidR="00CD7ED5" w:rsidRPr="00362DFC">
        <w:rPr>
          <w:rFonts w:ascii="PT Astra Serif" w:hAnsi="PT Astra Serif" w:cs="Courier New"/>
          <w:sz w:val="28"/>
          <w:szCs w:val="28"/>
        </w:rPr>
        <w:t>Щекинский</w:t>
      </w:r>
      <w:proofErr w:type="spellEnd"/>
      <w:r w:rsidR="00CD7ED5" w:rsidRPr="00362DFC">
        <w:rPr>
          <w:rFonts w:ascii="PT Astra Serif" w:hAnsi="PT Astra Serif" w:cs="Courier New"/>
          <w:sz w:val="28"/>
          <w:szCs w:val="28"/>
        </w:rPr>
        <w:t xml:space="preserve"> район </w:t>
      </w:r>
      <w:r w:rsidR="007923EE">
        <w:rPr>
          <w:rFonts w:ascii="PT Astra Serif" w:hAnsi="PT Astra Serif" w:cs="Courier New"/>
          <w:sz w:val="28"/>
          <w:szCs w:val="28"/>
        </w:rPr>
        <w:t xml:space="preserve">                  </w:t>
      </w:r>
      <w:r w:rsidR="0014086F" w:rsidRPr="00362DFC">
        <w:rPr>
          <w:rFonts w:ascii="PT Astra Serif" w:hAnsi="PT Astra Serif" w:cs="Courier New"/>
          <w:sz w:val="28"/>
          <w:szCs w:val="28"/>
        </w:rPr>
        <w:lastRenderedPageBreak/>
        <w:t>по развитию инженерной инфраструктуры и жилищно – коммунальному хозяйству Галкина В.</w:t>
      </w:r>
      <w:r w:rsidR="009D43DC">
        <w:rPr>
          <w:rFonts w:ascii="PT Astra Serif" w:hAnsi="PT Astra Serif" w:cs="Courier New"/>
          <w:sz w:val="28"/>
          <w:szCs w:val="28"/>
        </w:rPr>
        <w:t>С</w:t>
      </w:r>
      <w:r w:rsidR="0014086F" w:rsidRPr="00362DFC">
        <w:rPr>
          <w:rFonts w:ascii="PT Astra Serif" w:hAnsi="PT Astra Serif" w:cs="Courier New"/>
          <w:sz w:val="28"/>
          <w:szCs w:val="28"/>
        </w:rPr>
        <w:t>.</w:t>
      </w:r>
    </w:p>
    <w:p w:rsidR="0014086F" w:rsidRPr="00362DFC" w:rsidRDefault="002B4802" w:rsidP="00CD7ED5">
      <w:pPr>
        <w:widowControl w:val="0"/>
        <w:autoSpaceDE w:val="0"/>
        <w:autoSpaceDN w:val="0"/>
        <w:adjustRightInd w:val="0"/>
        <w:spacing w:line="360" w:lineRule="exact"/>
        <w:ind w:firstLine="709"/>
        <w:jc w:val="both"/>
        <w:rPr>
          <w:rFonts w:ascii="PT Astra Serif" w:hAnsi="PT Astra Serif"/>
          <w:bCs/>
          <w:spacing w:val="-2"/>
          <w:sz w:val="28"/>
          <w:szCs w:val="28"/>
        </w:rPr>
      </w:pPr>
      <w:r>
        <w:rPr>
          <w:rFonts w:ascii="PT Astra Serif" w:hAnsi="PT Astra Serif" w:cs="Courier New"/>
          <w:sz w:val="28"/>
          <w:szCs w:val="28"/>
        </w:rPr>
        <w:t>5</w:t>
      </w:r>
      <w:r w:rsidR="0014086F" w:rsidRPr="00362DFC">
        <w:rPr>
          <w:rFonts w:ascii="PT Astra Serif" w:hAnsi="PT Astra Serif" w:cs="Courier New"/>
          <w:sz w:val="28"/>
          <w:szCs w:val="28"/>
        </w:rPr>
        <w:t>. </w:t>
      </w:r>
      <w:r w:rsidR="0014086F" w:rsidRPr="00362DFC">
        <w:rPr>
          <w:rFonts w:ascii="PT Astra Serif" w:hAnsi="PT Astra Serif"/>
          <w:bCs/>
          <w:sz w:val="28"/>
          <w:szCs w:val="28"/>
        </w:rPr>
        <w:t>Постановление вступает в силу со дня подписания</w:t>
      </w:r>
      <w:r w:rsidR="0014086F" w:rsidRPr="00362DFC">
        <w:rPr>
          <w:rFonts w:ascii="PT Astra Serif" w:hAnsi="PT Astra Serif"/>
          <w:bCs/>
          <w:spacing w:val="-2"/>
          <w:sz w:val="28"/>
          <w:szCs w:val="28"/>
        </w:rPr>
        <w:t xml:space="preserve"> и распространяется на правоотношения, возникшие с 1 </w:t>
      </w:r>
      <w:r w:rsidR="006418D5">
        <w:rPr>
          <w:rFonts w:ascii="PT Astra Serif" w:hAnsi="PT Astra Serif"/>
          <w:bCs/>
          <w:spacing w:val="-2"/>
          <w:sz w:val="28"/>
          <w:szCs w:val="28"/>
        </w:rPr>
        <w:t>февраля</w:t>
      </w:r>
      <w:r w:rsidR="0014086F" w:rsidRPr="00362DFC">
        <w:rPr>
          <w:rFonts w:ascii="PT Astra Serif" w:hAnsi="PT Astra Serif"/>
          <w:bCs/>
          <w:spacing w:val="-2"/>
          <w:sz w:val="28"/>
          <w:szCs w:val="28"/>
        </w:rPr>
        <w:t xml:space="preserve"> 20</w:t>
      </w:r>
      <w:r w:rsidR="00DD6F2B" w:rsidRPr="00362DFC">
        <w:rPr>
          <w:rFonts w:ascii="PT Astra Serif" w:hAnsi="PT Astra Serif"/>
          <w:bCs/>
          <w:spacing w:val="-2"/>
          <w:sz w:val="28"/>
          <w:szCs w:val="28"/>
        </w:rPr>
        <w:t>23</w:t>
      </w:r>
      <w:r w:rsidR="0014086F" w:rsidRPr="00362DFC">
        <w:rPr>
          <w:rFonts w:ascii="PT Astra Serif" w:hAnsi="PT Astra Serif"/>
          <w:bCs/>
          <w:spacing w:val="-2"/>
          <w:sz w:val="28"/>
          <w:szCs w:val="28"/>
        </w:rPr>
        <w:t xml:space="preserve"> года.</w:t>
      </w:r>
    </w:p>
    <w:p w:rsidR="00CD7ED5" w:rsidRPr="00362DFC" w:rsidRDefault="00CD7ED5" w:rsidP="00CD7ED5">
      <w:pPr>
        <w:rPr>
          <w:rFonts w:ascii="PT Astra Serif" w:hAnsi="PT Astra Serif" w:cs="PT Astra Serif"/>
          <w:sz w:val="28"/>
          <w:szCs w:val="28"/>
        </w:rPr>
      </w:pPr>
    </w:p>
    <w:p w:rsidR="00CD7ED5" w:rsidRPr="00362DFC" w:rsidRDefault="00CD7ED5" w:rsidP="00CD7ED5">
      <w:pPr>
        <w:rPr>
          <w:rFonts w:ascii="PT Astra Serif" w:hAnsi="PT Astra Serif" w:cs="PT Astra Serif"/>
          <w:sz w:val="28"/>
          <w:szCs w:val="28"/>
        </w:rPr>
      </w:pPr>
    </w:p>
    <w:tbl>
      <w:tblPr>
        <w:tblStyle w:val="af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69"/>
        <w:gridCol w:w="2446"/>
        <w:gridCol w:w="2956"/>
      </w:tblGrid>
      <w:tr w:rsidR="00CD7ED5" w:rsidRPr="00362DFC" w:rsidTr="00772A29">
        <w:trPr>
          <w:trHeight w:val="229"/>
        </w:trPr>
        <w:tc>
          <w:tcPr>
            <w:tcW w:w="2178" w:type="pct"/>
          </w:tcPr>
          <w:p w:rsidR="00CD7ED5" w:rsidRPr="00362DFC" w:rsidRDefault="00CD7ED5" w:rsidP="00772A29">
            <w:pPr>
              <w:pStyle w:val="afb"/>
              <w:ind w:right="-119"/>
              <w:jc w:val="center"/>
              <w:rPr>
                <w:rFonts w:ascii="PT Astra Serif" w:hAnsi="PT Astra Serif"/>
                <w:b/>
              </w:rPr>
            </w:pPr>
            <w:r w:rsidRPr="00362DFC">
              <w:rPr>
                <w:rFonts w:ascii="PT Astra Serif" w:hAnsi="PT Astra Serif"/>
                <w:b/>
                <w:sz w:val="28"/>
                <w:szCs w:val="28"/>
              </w:rPr>
              <w:t xml:space="preserve">Глава администрации муниципального образования </w:t>
            </w:r>
            <w:proofErr w:type="spellStart"/>
            <w:r w:rsidRPr="00362DFC">
              <w:rPr>
                <w:rFonts w:ascii="PT Astra Serif" w:hAnsi="PT Astra Serif"/>
                <w:b/>
                <w:sz w:val="28"/>
                <w:szCs w:val="28"/>
              </w:rPr>
              <w:t>Щёкинский</w:t>
            </w:r>
            <w:proofErr w:type="spellEnd"/>
            <w:r w:rsidRPr="00362DFC">
              <w:rPr>
                <w:rFonts w:ascii="PT Astra Serif" w:hAnsi="PT Astra Serif"/>
                <w:b/>
                <w:sz w:val="28"/>
                <w:szCs w:val="28"/>
              </w:rPr>
              <w:t xml:space="preserve"> район</w:t>
            </w:r>
          </w:p>
        </w:tc>
        <w:tc>
          <w:tcPr>
            <w:tcW w:w="1278" w:type="pct"/>
            <w:vAlign w:val="center"/>
          </w:tcPr>
          <w:p w:rsidR="00CD7ED5" w:rsidRPr="00362DFC" w:rsidRDefault="00CD7ED5" w:rsidP="00772A29">
            <w:pPr>
              <w:jc w:val="center"/>
              <w:rPr>
                <w:rFonts w:ascii="PT Astra Serif" w:hAnsi="PT Astra Serif"/>
              </w:rPr>
            </w:pPr>
          </w:p>
        </w:tc>
        <w:tc>
          <w:tcPr>
            <w:tcW w:w="1544" w:type="pct"/>
            <w:vAlign w:val="bottom"/>
          </w:tcPr>
          <w:p w:rsidR="00CD7ED5" w:rsidRPr="00362DFC" w:rsidRDefault="00CD7ED5" w:rsidP="00772A29">
            <w:pPr>
              <w:jc w:val="right"/>
              <w:rPr>
                <w:rFonts w:ascii="PT Astra Serif" w:hAnsi="PT Astra Serif"/>
              </w:rPr>
            </w:pPr>
            <w:r w:rsidRPr="00362DFC">
              <w:rPr>
                <w:rFonts w:ascii="PT Astra Serif" w:hAnsi="PT Astra Serif"/>
                <w:b/>
                <w:sz w:val="28"/>
                <w:szCs w:val="28"/>
                <w:lang w:eastAsia="en-US"/>
              </w:rPr>
              <w:t>А.С. Гамбург</w:t>
            </w:r>
          </w:p>
        </w:tc>
      </w:tr>
    </w:tbl>
    <w:p w:rsidR="00CD7ED5" w:rsidRPr="00362DFC" w:rsidRDefault="00CD7ED5" w:rsidP="00CD7ED5">
      <w:pPr>
        <w:rPr>
          <w:rFonts w:ascii="PT Astra Serif" w:hAnsi="PT Astra Serif" w:cs="PT Astra Serif"/>
          <w:sz w:val="28"/>
          <w:szCs w:val="28"/>
        </w:rPr>
      </w:pPr>
    </w:p>
    <w:p w:rsidR="00CD7ED5" w:rsidRPr="00362DFC" w:rsidRDefault="00CD7ED5" w:rsidP="00CD7ED5">
      <w:pPr>
        <w:rPr>
          <w:rFonts w:ascii="PT Astra Serif" w:hAnsi="PT Astra Serif" w:cs="PT Astra Serif"/>
          <w:sz w:val="28"/>
          <w:szCs w:val="28"/>
        </w:rPr>
        <w:sectPr w:rsidR="00CD7ED5" w:rsidRPr="00362DFC" w:rsidSect="00772A29">
          <w:headerReference w:type="default" r:id="rId10"/>
          <w:headerReference w:type="first" r:id="rId11"/>
          <w:pgSz w:w="11906" w:h="16838"/>
          <w:pgMar w:top="1134" w:right="850" w:bottom="1134" w:left="1701" w:header="567" w:footer="720" w:gutter="0"/>
          <w:cols w:space="720"/>
          <w:titlePg/>
          <w:docGrid w:linePitch="360"/>
        </w:sectPr>
      </w:pPr>
    </w:p>
    <w:tbl>
      <w:tblPr>
        <w:tblW w:w="0" w:type="auto"/>
        <w:tblInd w:w="5070" w:type="dxa"/>
        <w:tblLook w:val="0000" w:firstRow="0" w:lastRow="0" w:firstColumn="0" w:lastColumn="0" w:noHBand="0" w:noVBand="0"/>
      </w:tblPr>
      <w:tblGrid>
        <w:gridCol w:w="4482"/>
      </w:tblGrid>
      <w:tr w:rsidR="00CD7ED5" w:rsidRPr="00362DFC" w:rsidTr="00772A29">
        <w:trPr>
          <w:trHeight w:val="1846"/>
        </w:trPr>
        <w:tc>
          <w:tcPr>
            <w:tcW w:w="4482" w:type="dxa"/>
          </w:tcPr>
          <w:p w:rsidR="00CD7ED5" w:rsidRPr="00362DFC" w:rsidRDefault="00362DFC" w:rsidP="00772A29">
            <w:pPr>
              <w:pStyle w:val="23"/>
              <w:jc w:val="center"/>
              <w:rPr>
                <w:rFonts w:ascii="PT Astra Serif" w:hAnsi="PT Astra Serif"/>
                <w:sz w:val="28"/>
                <w:szCs w:val="28"/>
              </w:rPr>
            </w:pPr>
            <w:r>
              <w:rPr>
                <w:rFonts w:ascii="PT Astra Serif" w:hAnsi="PT Astra Serif"/>
                <w:sz w:val="28"/>
                <w:szCs w:val="28"/>
              </w:rPr>
              <w:t>УТВЕРЖДЕН</w:t>
            </w:r>
          </w:p>
          <w:p w:rsidR="00CD7ED5" w:rsidRPr="00362DFC" w:rsidRDefault="00CD7ED5" w:rsidP="00772A29">
            <w:pPr>
              <w:pStyle w:val="23"/>
              <w:jc w:val="center"/>
              <w:rPr>
                <w:rFonts w:ascii="PT Astra Serif" w:hAnsi="PT Astra Serif"/>
                <w:sz w:val="28"/>
                <w:szCs w:val="28"/>
              </w:rPr>
            </w:pPr>
            <w:r w:rsidRPr="00362DFC">
              <w:rPr>
                <w:rFonts w:ascii="PT Astra Serif" w:hAnsi="PT Astra Serif"/>
                <w:sz w:val="28"/>
                <w:szCs w:val="28"/>
              </w:rPr>
              <w:t>постановлени</w:t>
            </w:r>
            <w:r w:rsidR="00362DFC">
              <w:rPr>
                <w:rFonts w:ascii="PT Astra Serif" w:hAnsi="PT Astra Serif"/>
                <w:sz w:val="28"/>
                <w:szCs w:val="28"/>
              </w:rPr>
              <w:t>ем</w:t>
            </w:r>
            <w:r w:rsidRPr="00362DFC">
              <w:rPr>
                <w:rFonts w:ascii="PT Astra Serif" w:hAnsi="PT Astra Serif"/>
                <w:sz w:val="28"/>
                <w:szCs w:val="28"/>
              </w:rPr>
              <w:t xml:space="preserve"> администрации</w:t>
            </w:r>
          </w:p>
          <w:p w:rsidR="00CD7ED5" w:rsidRPr="00362DFC" w:rsidRDefault="00CD7ED5" w:rsidP="00772A29">
            <w:pPr>
              <w:pStyle w:val="23"/>
              <w:jc w:val="center"/>
              <w:rPr>
                <w:rFonts w:ascii="PT Astra Serif" w:hAnsi="PT Astra Serif"/>
                <w:sz w:val="28"/>
                <w:szCs w:val="28"/>
              </w:rPr>
            </w:pPr>
            <w:r w:rsidRPr="00362DFC">
              <w:rPr>
                <w:rFonts w:ascii="PT Astra Serif" w:hAnsi="PT Astra Serif"/>
                <w:sz w:val="28"/>
                <w:szCs w:val="28"/>
              </w:rPr>
              <w:t>муниципального образования</w:t>
            </w:r>
          </w:p>
          <w:p w:rsidR="00CD7ED5" w:rsidRPr="00362DFC" w:rsidRDefault="00CD7ED5" w:rsidP="00772A29">
            <w:pPr>
              <w:pStyle w:val="23"/>
              <w:jc w:val="center"/>
              <w:rPr>
                <w:rFonts w:ascii="PT Astra Serif" w:hAnsi="PT Astra Serif"/>
                <w:sz w:val="28"/>
                <w:szCs w:val="28"/>
              </w:rPr>
            </w:pPr>
            <w:r w:rsidRPr="00362DFC">
              <w:rPr>
                <w:rFonts w:ascii="PT Astra Serif" w:hAnsi="PT Astra Serif"/>
                <w:sz w:val="28"/>
                <w:szCs w:val="28"/>
              </w:rPr>
              <w:t>Щекинский район</w:t>
            </w:r>
          </w:p>
          <w:p w:rsidR="00CD7ED5" w:rsidRPr="00362DFC" w:rsidRDefault="00CD7ED5" w:rsidP="00772A29">
            <w:pPr>
              <w:pStyle w:val="23"/>
              <w:jc w:val="center"/>
              <w:rPr>
                <w:rFonts w:ascii="PT Astra Serif" w:hAnsi="PT Astra Serif"/>
                <w:sz w:val="12"/>
                <w:szCs w:val="12"/>
              </w:rPr>
            </w:pPr>
          </w:p>
          <w:p w:rsidR="00CD7ED5" w:rsidRPr="00362DFC" w:rsidRDefault="00CD7ED5" w:rsidP="00772A29">
            <w:pPr>
              <w:pStyle w:val="23"/>
              <w:jc w:val="center"/>
              <w:rPr>
                <w:rFonts w:ascii="PT Astra Serif" w:hAnsi="PT Astra Serif"/>
                <w:sz w:val="10"/>
                <w:szCs w:val="10"/>
              </w:rPr>
            </w:pPr>
          </w:p>
          <w:p w:rsidR="00CD7ED5" w:rsidRPr="00362DFC" w:rsidRDefault="00CD7ED5" w:rsidP="009D43DC">
            <w:pPr>
              <w:pStyle w:val="23"/>
              <w:jc w:val="center"/>
              <w:rPr>
                <w:rFonts w:ascii="PT Astra Serif" w:hAnsi="PT Astra Serif"/>
                <w:sz w:val="28"/>
                <w:szCs w:val="28"/>
              </w:rPr>
            </w:pPr>
            <w:r w:rsidRPr="00362DFC">
              <w:rPr>
                <w:rFonts w:ascii="PT Astra Serif" w:hAnsi="PT Astra Serif"/>
                <w:sz w:val="28"/>
                <w:szCs w:val="28"/>
              </w:rPr>
              <w:t xml:space="preserve">от </w:t>
            </w:r>
            <w:r w:rsidR="009D43DC" w:rsidRPr="009D43DC">
              <w:rPr>
                <w:rFonts w:ascii="PT Astra Serif" w:hAnsi="PT Astra Serif"/>
                <w:sz w:val="28"/>
                <w:szCs w:val="28"/>
              </w:rPr>
              <w:t>20.02.2023</w:t>
            </w:r>
            <w:r w:rsidRPr="00362DFC">
              <w:rPr>
                <w:rFonts w:ascii="PT Astra Serif" w:hAnsi="PT Astra Serif"/>
                <w:sz w:val="28"/>
                <w:szCs w:val="28"/>
              </w:rPr>
              <w:t xml:space="preserve">  № </w:t>
            </w:r>
            <w:r w:rsidR="009D43DC">
              <w:rPr>
                <w:rFonts w:ascii="PT Astra Serif" w:hAnsi="PT Astra Serif"/>
                <w:sz w:val="28"/>
                <w:szCs w:val="28"/>
              </w:rPr>
              <w:t>2 – 200</w:t>
            </w:r>
          </w:p>
        </w:tc>
      </w:tr>
    </w:tbl>
    <w:p w:rsidR="00CD7ED5" w:rsidRPr="00362DFC" w:rsidRDefault="00CD7ED5" w:rsidP="00CD7ED5">
      <w:pPr>
        <w:jc w:val="right"/>
        <w:rPr>
          <w:rFonts w:ascii="PT Astra Serif" w:hAnsi="PT Astra Serif"/>
          <w:sz w:val="16"/>
          <w:szCs w:val="16"/>
        </w:rPr>
      </w:pPr>
    </w:p>
    <w:p w:rsidR="00362DFC" w:rsidRPr="00362DFC" w:rsidRDefault="00362DFC" w:rsidP="00362DFC">
      <w:pPr>
        <w:autoSpaceDE w:val="0"/>
        <w:autoSpaceDN w:val="0"/>
        <w:adjustRightInd w:val="0"/>
        <w:jc w:val="both"/>
        <w:rPr>
          <w:rFonts w:ascii="PT Astra Serif" w:hAnsi="PT Astra Serif"/>
          <w:sz w:val="28"/>
          <w:szCs w:val="28"/>
        </w:rPr>
      </w:pPr>
    </w:p>
    <w:tbl>
      <w:tblPr>
        <w:tblW w:w="0" w:type="auto"/>
        <w:tblInd w:w="-176" w:type="dxa"/>
        <w:tblLook w:val="04A0" w:firstRow="1" w:lastRow="0" w:firstColumn="1" w:lastColumn="0" w:noHBand="0" w:noVBand="1"/>
      </w:tblPr>
      <w:tblGrid>
        <w:gridCol w:w="4820"/>
        <w:gridCol w:w="686"/>
        <w:gridCol w:w="4241"/>
      </w:tblGrid>
      <w:tr w:rsidR="00362DFC" w:rsidRPr="00362DFC" w:rsidTr="00362DFC">
        <w:trPr>
          <w:trHeight w:val="2898"/>
        </w:trPr>
        <w:tc>
          <w:tcPr>
            <w:tcW w:w="4820" w:type="dxa"/>
            <w:shd w:val="clear" w:color="auto" w:fill="auto"/>
            <w:vAlign w:val="center"/>
          </w:tcPr>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СОГЛАСОВАНО:</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Начальник</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финансового управления</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администрации</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муниципального образования</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Щекинский район</w:t>
            </w:r>
          </w:p>
          <w:p w:rsid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_____________Е.Н. Афанасьева</w:t>
            </w:r>
          </w:p>
          <w:p w:rsidR="00362DFC" w:rsidRPr="00362DFC" w:rsidRDefault="00362DFC" w:rsidP="00362DFC">
            <w:pPr>
              <w:autoSpaceDE w:val="0"/>
              <w:autoSpaceDN w:val="0"/>
              <w:adjustRightInd w:val="0"/>
              <w:jc w:val="center"/>
              <w:rPr>
                <w:rFonts w:ascii="PT Astra Serif" w:hAnsi="PT Astra Serif"/>
                <w:sz w:val="28"/>
                <w:szCs w:val="28"/>
              </w:rPr>
            </w:pPr>
          </w:p>
          <w:p w:rsidR="00362DFC" w:rsidRPr="00362DFC" w:rsidRDefault="00362DFC" w:rsidP="009D43DC">
            <w:pPr>
              <w:autoSpaceDE w:val="0"/>
              <w:autoSpaceDN w:val="0"/>
              <w:adjustRightInd w:val="0"/>
              <w:jc w:val="center"/>
              <w:rPr>
                <w:rFonts w:ascii="PT Astra Serif" w:hAnsi="PT Astra Serif"/>
                <w:sz w:val="28"/>
                <w:szCs w:val="28"/>
              </w:rPr>
            </w:pPr>
            <w:r w:rsidRPr="00362DFC">
              <w:rPr>
                <w:rFonts w:ascii="PT Astra Serif" w:hAnsi="PT Astra Serif"/>
                <w:sz w:val="28"/>
                <w:szCs w:val="28"/>
              </w:rPr>
              <w:t>«</w:t>
            </w:r>
            <w:r w:rsidR="009D43DC">
              <w:rPr>
                <w:rFonts w:ascii="PT Astra Serif" w:hAnsi="PT Astra Serif"/>
                <w:sz w:val="28"/>
                <w:szCs w:val="28"/>
                <w:u w:val="single"/>
              </w:rPr>
              <w:t xml:space="preserve"> 16 </w:t>
            </w:r>
            <w:r>
              <w:rPr>
                <w:rFonts w:ascii="PT Astra Serif" w:hAnsi="PT Astra Serif"/>
                <w:sz w:val="28"/>
                <w:szCs w:val="28"/>
              </w:rPr>
              <w:t xml:space="preserve">» </w:t>
            </w:r>
            <w:r w:rsidR="009D43DC">
              <w:rPr>
                <w:rFonts w:ascii="PT Astra Serif" w:hAnsi="PT Astra Serif"/>
                <w:sz w:val="28"/>
                <w:szCs w:val="28"/>
                <w:u w:val="single"/>
              </w:rPr>
              <w:t xml:space="preserve"> февраля </w:t>
            </w:r>
            <w:r w:rsidRPr="00362DFC">
              <w:rPr>
                <w:rFonts w:ascii="PT Astra Serif" w:hAnsi="PT Astra Serif"/>
                <w:sz w:val="28"/>
                <w:szCs w:val="28"/>
              </w:rPr>
              <w:t>20</w:t>
            </w:r>
            <w:r w:rsidR="009D43DC">
              <w:rPr>
                <w:rFonts w:ascii="PT Astra Serif" w:hAnsi="PT Astra Serif"/>
                <w:sz w:val="28"/>
                <w:szCs w:val="28"/>
                <w:u w:val="single"/>
              </w:rPr>
              <w:t>23</w:t>
            </w:r>
            <w:r>
              <w:rPr>
                <w:rFonts w:ascii="PT Astra Serif" w:hAnsi="PT Astra Serif"/>
                <w:sz w:val="28"/>
                <w:szCs w:val="28"/>
              </w:rPr>
              <w:t xml:space="preserve"> </w:t>
            </w:r>
            <w:r w:rsidRPr="00362DFC">
              <w:rPr>
                <w:rFonts w:ascii="PT Astra Serif" w:hAnsi="PT Astra Serif"/>
                <w:sz w:val="28"/>
                <w:szCs w:val="28"/>
              </w:rPr>
              <w:t>г</w:t>
            </w:r>
            <w:r>
              <w:rPr>
                <w:rFonts w:ascii="PT Astra Serif" w:hAnsi="PT Astra Serif"/>
                <w:sz w:val="28"/>
                <w:szCs w:val="28"/>
              </w:rPr>
              <w:t>.</w:t>
            </w:r>
          </w:p>
        </w:tc>
        <w:tc>
          <w:tcPr>
            <w:tcW w:w="686" w:type="dxa"/>
          </w:tcPr>
          <w:p w:rsidR="00362DFC" w:rsidRPr="00362DFC" w:rsidRDefault="00362DFC" w:rsidP="00772A29">
            <w:pPr>
              <w:autoSpaceDE w:val="0"/>
              <w:autoSpaceDN w:val="0"/>
              <w:adjustRightInd w:val="0"/>
              <w:jc w:val="both"/>
              <w:rPr>
                <w:rFonts w:ascii="PT Astra Serif" w:hAnsi="PT Astra Serif"/>
                <w:sz w:val="28"/>
                <w:szCs w:val="28"/>
              </w:rPr>
            </w:pPr>
          </w:p>
        </w:tc>
        <w:tc>
          <w:tcPr>
            <w:tcW w:w="4241" w:type="dxa"/>
            <w:shd w:val="clear" w:color="auto" w:fill="auto"/>
            <w:vAlign w:val="center"/>
          </w:tcPr>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СОГЛАСОВАНО:</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Председатель комитета</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по вопросам жизнеобеспечения,</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строительства и</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жилищного фонда</w:t>
            </w:r>
          </w:p>
          <w:p w:rsidR="00362DFC" w:rsidRDefault="00362DFC" w:rsidP="00362DFC">
            <w:pPr>
              <w:autoSpaceDE w:val="0"/>
              <w:autoSpaceDN w:val="0"/>
              <w:adjustRightInd w:val="0"/>
              <w:jc w:val="center"/>
              <w:rPr>
                <w:rFonts w:ascii="PT Astra Serif" w:hAnsi="PT Astra Serif"/>
                <w:sz w:val="28"/>
                <w:szCs w:val="28"/>
              </w:rPr>
            </w:pPr>
            <w:r>
              <w:rPr>
                <w:rFonts w:ascii="PT Astra Serif" w:hAnsi="PT Astra Serif"/>
                <w:sz w:val="28"/>
                <w:szCs w:val="28"/>
              </w:rPr>
              <w:t>_____________</w:t>
            </w:r>
            <w:r w:rsidRPr="00362DFC">
              <w:rPr>
                <w:rFonts w:ascii="PT Astra Serif" w:hAnsi="PT Astra Serif"/>
                <w:sz w:val="28"/>
                <w:szCs w:val="28"/>
              </w:rPr>
              <w:t xml:space="preserve">В.В. </w:t>
            </w:r>
            <w:proofErr w:type="spellStart"/>
            <w:r w:rsidRPr="00362DFC">
              <w:rPr>
                <w:rFonts w:ascii="PT Astra Serif" w:hAnsi="PT Astra Serif"/>
                <w:sz w:val="28"/>
                <w:szCs w:val="28"/>
              </w:rPr>
              <w:t>Готовская</w:t>
            </w:r>
            <w:proofErr w:type="spellEnd"/>
          </w:p>
          <w:p w:rsidR="00362DFC" w:rsidRPr="00362DFC" w:rsidRDefault="00362DFC" w:rsidP="00362DFC">
            <w:pPr>
              <w:autoSpaceDE w:val="0"/>
              <w:autoSpaceDN w:val="0"/>
              <w:adjustRightInd w:val="0"/>
              <w:jc w:val="center"/>
              <w:rPr>
                <w:rFonts w:ascii="PT Astra Serif" w:hAnsi="PT Astra Serif"/>
                <w:sz w:val="28"/>
                <w:szCs w:val="28"/>
              </w:rPr>
            </w:pPr>
          </w:p>
          <w:p w:rsidR="00362DFC" w:rsidRPr="00362DFC" w:rsidRDefault="009D43D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w:t>
            </w:r>
            <w:r>
              <w:rPr>
                <w:rFonts w:ascii="PT Astra Serif" w:hAnsi="PT Astra Serif"/>
                <w:sz w:val="28"/>
                <w:szCs w:val="28"/>
                <w:u w:val="single"/>
              </w:rPr>
              <w:t xml:space="preserve"> 16 </w:t>
            </w:r>
            <w:r>
              <w:rPr>
                <w:rFonts w:ascii="PT Astra Serif" w:hAnsi="PT Astra Serif"/>
                <w:sz w:val="28"/>
                <w:szCs w:val="28"/>
              </w:rPr>
              <w:t xml:space="preserve">» </w:t>
            </w:r>
            <w:r>
              <w:rPr>
                <w:rFonts w:ascii="PT Astra Serif" w:hAnsi="PT Astra Serif"/>
                <w:sz w:val="28"/>
                <w:szCs w:val="28"/>
                <w:u w:val="single"/>
              </w:rPr>
              <w:t xml:space="preserve"> февраля </w:t>
            </w:r>
            <w:r w:rsidRPr="00362DFC">
              <w:rPr>
                <w:rFonts w:ascii="PT Astra Serif" w:hAnsi="PT Astra Serif"/>
                <w:sz w:val="28"/>
                <w:szCs w:val="28"/>
              </w:rPr>
              <w:t>20</w:t>
            </w:r>
            <w:r>
              <w:rPr>
                <w:rFonts w:ascii="PT Astra Serif" w:hAnsi="PT Astra Serif"/>
                <w:sz w:val="28"/>
                <w:szCs w:val="28"/>
                <w:u w:val="single"/>
              </w:rPr>
              <w:t>23</w:t>
            </w:r>
            <w:r>
              <w:rPr>
                <w:rFonts w:ascii="PT Astra Serif" w:hAnsi="PT Astra Serif"/>
                <w:sz w:val="28"/>
                <w:szCs w:val="28"/>
              </w:rPr>
              <w:t xml:space="preserve"> </w:t>
            </w:r>
            <w:r w:rsidRPr="00362DFC">
              <w:rPr>
                <w:rFonts w:ascii="PT Astra Serif" w:hAnsi="PT Astra Serif"/>
                <w:sz w:val="28"/>
                <w:szCs w:val="28"/>
              </w:rPr>
              <w:t>г</w:t>
            </w:r>
            <w:r w:rsidR="00362DFC">
              <w:rPr>
                <w:rFonts w:ascii="PT Astra Serif" w:hAnsi="PT Astra Serif"/>
                <w:sz w:val="28"/>
                <w:szCs w:val="28"/>
              </w:rPr>
              <w:t>.</w:t>
            </w:r>
          </w:p>
        </w:tc>
      </w:tr>
      <w:tr w:rsidR="00362DFC" w:rsidRPr="00362DFC" w:rsidTr="00362DFC">
        <w:trPr>
          <w:trHeight w:val="786"/>
        </w:trPr>
        <w:tc>
          <w:tcPr>
            <w:tcW w:w="4820" w:type="dxa"/>
            <w:shd w:val="clear" w:color="auto" w:fill="auto"/>
            <w:vAlign w:val="center"/>
          </w:tcPr>
          <w:p w:rsidR="00362DFC" w:rsidRPr="00362DFC" w:rsidRDefault="00362DFC" w:rsidP="00362DFC">
            <w:pPr>
              <w:autoSpaceDE w:val="0"/>
              <w:autoSpaceDN w:val="0"/>
              <w:adjustRightInd w:val="0"/>
              <w:jc w:val="center"/>
              <w:rPr>
                <w:rFonts w:ascii="PT Astra Serif" w:hAnsi="PT Astra Serif"/>
                <w:sz w:val="28"/>
                <w:szCs w:val="28"/>
              </w:rPr>
            </w:pPr>
          </w:p>
        </w:tc>
        <w:tc>
          <w:tcPr>
            <w:tcW w:w="686" w:type="dxa"/>
          </w:tcPr>
          <w:p w:rsidR="00362DFC" w:rsidRPr="00362DFC" w:rsidRDefault="00362DFC" w:rsidP="00772A29">
            <w:pPr>
              <w:autoSpaceDE w:val="0"/>
              <w:autoSpaceDN w:val="0"/>
              <w:adjustRightInd w:val="0"/>
              <w:jc w:val="both"/>
              <w:rPr>
                <w:rFonts w:ascii="PT Astra Serif" w:hAnsi="PT Astra Serif"/>
                <w:sz w:val="28"/>
                <w:szCs w:val="28"/>
              </w:rPr>
            </w:pPr>
          </w:p>
        </w:tc>
        <w:tc>
          <w:tcPr>
            <w:tcW w:w="4241" w:type="dxa"/>
            <w:shd w:val="clear" w:color="auto" w:fill="auto"/>
            <w:vAlign w:val="center"/>
          </w:tcPr>
          <w:p w:rsidR="00362DFC" w:rsidRPr="00362DFC" w:rsidRDefault="00362DFC" w:rsidP="00362DFC">
            <w:pPr>
              <w:autoSpaceDE w:val="0"/>
              <w:autoSpaceDN w:val="0"/>
              <w:adjustRightInd w:val="0"/>
              <w:jc w:val="center"/>
              <w:rPr>
                <w:rFonts w:ascii="PT Astra Serif" w:hAnsi="PT Astra Serif"/>
                <w:sz w:val="28"/>
                <w:szCs w:val="28"/>
              </w:rPr>
            </w:pPr>
          </w:p>
        </w:tc>
      </w:tr>
      <w:tr w:rsidR="00362DFC" w:rsidRPr="00362DFC" w:rsidTr="00362DFC">
        <w:trPr>
          <w:trHeight w:val="2898"/>
        </w:trPr>
        <w:tc>
          <w:tcPr>
            <w:tcW w:w="4820" w:type="dxa"/>
            <w:shd w:val="clear" w:color="auto" w:fill="auto"/>
            <w:vAlign w:val="center"/>
          </w:tcPr>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СОГЛАСОВАНО:</w:t>
            </w:r>
          </w:p>
          <w:p w:rsidR="00362DFC" w:rsidRPr="00362DFC" w:rsidRDefault="00FA74C0" w:rsidP="00362DFC">
            <w:pPr>
              <w:autoSpaceDE w:val="0"/>
              <w:autoSpaceDN w:val="0"/>
              <w:adjustRightInd w:val="0"/>
              <w:jc w:val="center"/>
              <w:rPr>
                <w:rFonts w:ascii="PT Astra Serif" w:hAnsi="PT Astra Serif"/>
                <w:sz w:val="28"/>
                <w:szCs w:val="28"/>
              </w:rPr>
            </w:pPr>
            <w:r>
              <w:rPr>
                <w:rFonts w:ascii="PT Astra Serif" w:hAnsi="PT Astra Serif"/>
                <w:sz w:val="28"/>
                <w:szCs w:val="28"/>
              </w:rPr>
              <w:t>Начальник отдела</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по правово</w:t>
            </w:r>
            <w:r w:rsidR="00FA74C0">
              <w:rPr>
                <w:rFonts w:ascii="PT Astra Serif" w:hAnsi="PT Astra Serif"/>
                <w:sz w:val="28"/>
                <w:szCs w:val="28"/>
              </w:rPr>
              <w:t>му</w:t>
            </w:r>
            <w:r w:rsidRPr="00362DFC">
              <w:rPr>
                <w:rFonts w:ascii="PT Astra Serif" w:hAnsi="PT Astra Serif"/>
                <w:sz w:val="28"/>
                <w:szCs w:val="28"/>
              </w:rPr>
              <w:t xml:space="preserve"> </w:t>
            </w:r>
            <w:r w:rsidR="00FA74C0">
              <w:rPr>
                <w:rFonts w:ascii="PT Astra Serif" w:hAnsi="PT Astra Serif"/>
                <w:sz w:val="28"/>
                <w:szCs w:val="28"/>
              </w:rPr>
              <w:t>обеспечению</w:t>
            </w:r>
          </w:p>
          <w:p w:rsidR="00362DFC" w:rsidRPr="00362DFC" w:rsidRDefault="00FA74C0" w:rsidP="00362DFC">
            <w:pPr>
              <w:autoSpaceDE w:val="0"/>
              <w:autoSpaceDN w:val="0"/>
              <w:adjustRightInd w:val="0"/>
              <w:jc w:val="center"/>
              <w:rPr>
                <w:rFonts w:ascii="PT Astra Serif" w:hAnsi="PT Astra Serif"/>
                <w:sz w:val="28"/>
                <w:szCs w:val="28"/>
              </w:rPr>
            </w:pPr>
            <w:r>
              <w:rPr>
                <w:rFonts w:ascii="PT Astra Serif" w:hAnsi="PT Astra Serif"/>
                <w:sz w:val="28"/>
                <w:szCs w:val="28"/>
              </w:rPr>
              <w:t xml:space="preserve">деятельности </w:t>
            </w:r>
            <w:r w:rsidR="00362DFC" w:rsidRPr="00362DFC">
              <w:rPr>
                <w:rFonts w:ascii="PT Astra Serif" w:hAnsi="PT Astra Serif"/>
                <w:sz w:val="28"/>
                <w:szCs w:val="28"/>
              </w:rPr>
              <w:t>администрации</w:t>
            </w:r>
          </w:p>
          <w:p w:rsidR="00362DFC" w:rsidRPr="00362DFC" w:rsidRDefault="00FA74C0" w:rsidP="00362DFC">
            <w:pPr>
              <w:autoSpaceDE w:val="0"/>
              <w:autoSpaceDN w:val="0"/>
              <w:adjustRightInd w:val="0"/>
              <w:jc w:val="center"/>
              <w:rPr>
                <w:rFonts w:ascii="PT Astra Serif" w:hAnsi="PT Astra Serif"/>
                <w:sz w:val="28"/>
                <w:szCs w:val="28"/>
              </w:rPr>
            </w:pPr>
            <w:r>
              <w:rPr>
                <w:rFonts w:ascii="PT Astra Serif" w:hAnsi="PT Astra Serif"/>
                <w:sz w:val="28"/>
                <w:szCs w:val="28"/>
              </w:rPr>
              <w:t xml:space="preserve">комитета по правовой работе администрации </w:t>
            </w:r>
            <w:r w:rsidR="00362DFC" w:rsidRPr="00362DFC">
              <w:rPr>
                <w:rFonts w:ascii="PT Astra Serif" w:hAnsi="PT Astra Serif"/>
                <w:sz w:val="28"/>
                <w:szCs w:val="28"/>
              </w:rPr>
              <w:t>муниципального образования</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Щекинский район</w:t>
            </w:r>
          </w:p>
          <w:p w:rsid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_____________</w:t>
            </w:r>
            <w:r w:rsidR="00FA74C0">
              <w:rPr>
                <w:rFonts w:ascii="PT Astra Serif" w:hAnsi="PT Astra Serif"/>
                <w:sz w:val="28"/>
                <w:szCs w:val="28"/>
              </w:rPr>
              <w:t>Ю.В. Щербакова</w:t>
            </w:r>
          </w:p>
          <w:p w:rsidR="00362DFC" w:rsidRDefault="00362DFC" w:rsidP="00362DFC">
            <w:pPr>
              <w:autoSpaceDE w:val="0"/>
              <w:autoSpaceDN w:val="0"/>
              <w:adjustRightInd w:val="0"/>
              <w:jc w:val="center"/>
              <w:rPr>
                <w:rFonts w:ascii="PT Astra Serif" w:hAnsi="PT Astra Serif"/>
                <w:sz w:val="28"/>
                <w:szCs w:val="28"/>
              </w:rPr>
            </w:pPr>
          </w:p>
          <w:p w:rsidR="00362DFC" w:rsidRPr="00362DFC" w:rsidRDefault="009D43DC" w:rsidP="009D43DC">
            <w:pPr>
              <w:autoSpaceDE w:val="0"/>
              <w:autoSpaceDN w:val="0"/>
              <w:adjustRightInd w:val="0"/>
              <w:jc w:val="center"/>
              <w:rPr>
                <w:rFonts w:ascii="PT Astra Serif" w:hAnsi="PT Astra Serif"/>
                <w:sz w:val="28"/>
                <w:szCs w:val="28"/>
              </w:rPr>
            </w:pPr>
            <w:r w:rsidRPr="00362DFC">
              <w:rPr>
                <w:rFonts w:ascii="PT Astra Serif" w:hAnsi="PT Astra Serif"/>
                <w:sz w:val="28"/>
                <w:szCs w:val="28"/>
              </w:rPr>
              <w:t>«</w:t>
            </w:r>
            <w:r>
              <w:rPr>
                <w:rFonts w:ascii="PT Astra Serif" w:hAnsi="PT Astra Serif"/>
                <w:sz w:val="28"/>
                <w:szCs w:val="28"/>
                <w:u w:val="single"/>
              </w:rPr>
              <w:t xml:space="preserve"> 1</w:t>
            </w:r>
            <w:r>
              <w:rPr>
                <w:rFonts w:ascii="PT Astra Serif" w:hAnsi="PT Astra Serif"/>
                <w:sz w:val="28"/>
                <w:szCs w:val="28"/>
                <w:u w:val="single"/>
              </w:rPr>
              <w:t>3</w:t>
            </w:r>
            <w:r>
              <w:rPr>
                <w:rFonts w:ascii="PT Astra Serif" w:hAnsi="PT Astra Serif"/>
                <w:sz w:val="28"/>
                <w:szCs w:val="28"/>
                <w:u w:val="single"/>
              </w:rPr>
              <w:t xml:space="preserve"> </w:t>
            </w:r>
            <w:r>
              <w:rPr>
                <w:rFonts w:ascii="PT Astra Serif" w:hAnsi="PT Astra Serif"/>
                <w:sz w:val="28"/>
                <w:szCs w:val="28"/>
              </w:rPr>
              <w:t xml:space="preserve">» </w:t>
            </w:r>
            <w:r>
              <w:rPr>
                <w:rFonts w:ascii="PT Astra Serif" w:hAnsi="PT Astra Serif"/>
                <w:sz w:val="28"/>
                <w:szCs w:val="28"/>
                <w:u w:val="single"/>
              </w:rPr>
              <w:t xml:space="preserve"> февраля </w:t>
            </w:r>
            <w:r w:rsidRPr="00362DFC">
              <w:rPr>
                <w:rFonts w:ascii="PT Astra Serif" w:hAnsi="PT Astra Serif"/>
                <w:sz w:val="28"/>
                <w:szCs w:val="28"/>
              </w:rPr>
              <w:t>20</w:t>
            </w:r>
            <w:r>
              <w:rPr>
                <w:rFonts w:ascii="PT Astra Serif" w:hAnsi="PT Astra Serif"/>
                <w:sz w:val="28"/>
                <w:szCs w:val="28"/>
                <w:u w:val="single"/>
              </w:rPr>
              <w:t>23</w:t>
            </w:r>
            <w:r>
              <w:rPr>
                <w:rFonts w:ascii="PT Astra Serif" w:hAnsi="PT Astra Serif"/>
                <w:sz w:val="28"/>
                <w:szCs w:val="28"/>
              </w:rPr>
              <w:t xml:space="preserve"> </w:t>
            </w:r>
            <w:r w:rsidRPr="00362DFC">
              <w:rPr>
                <w:rFonts w:ascii="PT Astra Serif" w:hAnsi="PT Astra Serif"/>
                <w:sz w:val="28"/>
                <w:szCs w:val="28"/>
              </w:rPr>
              <w:t>г</w:t>
            </w:r>
            <w:r w:rsidR="00362DFC">
              <w:rPr>
                <w:rFonts w:ascii="PT Astra Serif" w:hAnsi="PT Astra Serif"/>
                <w:sz w:val="28"/>
                <w:szCs w:val="28"/>
              </w:rPr>
              <w:t>.</w:t>
            </w:r>
          </w:p>
        </w:tc>
        <w:tc>
          <w:tcPr>
            <w:tcW w:w="686" w:type="dxa"/>
          </w:tcPr>
          <w:p w:rsidR="00362DFC" w:rsidRPr="00362DFC" w:rsidRDefault="00362DFC" w:rsidP="00772A29">
            <w:pPr>
              <w:autoSpaceDE w:val="0"/>
              <w:autoSpaceDN w:val="0"/>
              <w:adjustRightInd w:val="0"/>
              <w:jc w:val="both"/>
              <w:rPr>
                <w:rFonts w:ascii="PT Astra Serif" w:hAnsi="PT Astra Serif"/>
                <w:sz w:val="28"/>
                <w:szCs w:val="28"/>
              </w:rPr>
            </w:pPr>
          </w:p>
        </w:tc>
        <w:tc>
          <w:tcPr>
            <w:tcW w:w="4241" w:type="dxa"/>
            <w:shd w:val="clear" w:color="auto" w:fill="auto"/>
          </w:tcPr>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СОГЛАСОВАНО:</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Начальник управления</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 xml:space="preserve">архитектуры, </w:t>
            </w:r>
            <w:proofErr w:type="gramStart"/>
            <w:r w:rsidRPr="00362DFC">
              <w:rPr>
                <w:rFonts w:ascii="PT Astra Serif" w:hAnsi="PT Astra Serif"/>
                <w:sz w:val="28"/>
                <w:szCs w:val="28"/>
              </w:rPr>
              <w:t>земельных</w:t>
            </w:r>
            <w:proofErr w:type="gramEnd"/>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и имущественных отношений</w:t>
            </w:r>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 xml:space="preserve">администрации </w:t>
            </w:r>
            <w:proofErr w:type="gramStart"/>
            <w:r w:rsidRPr="00362DFC">
              <w:rPr>
                <w:rFonts w:ascii="PT Astra Serif" w:hAnsi="PT Astra Serif"/>
                <w:sz w:val="28"/>
                <w:szCs w:val="28"/>
              </w:rPr>
              <w:t>муниципального</w:t>
            </w:r>
            <w:proofErr w:type="gramEnd"/>
          </w:p>
          <w:p w:rsidR="00362DFC" w:rsidRP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образования Щекинский район</w:t>
            </w:r>
          </w:p>
          <w:p w:rsidR="00362DFC" w:rsidRDefault="00362DF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________________С.В. Зыбин</w:t>
            </w:r>
          </w:p>
          <w:p w:rsidR="00362DFC" w:rsidRDefault="00362DFC" w:rsidP="00362DFC">
            <w:pPr>
              <w:autoSpaceDE w:val="0"/>
              <w:autoSpaceDN w:val="0"/>
              <w:adjustRightInd w:val="0"/>
              <w:jc w:val="center"/>
              <w:rPr>
                <w:rFonts w:ascii="PT Astra Serif" w:hAnsi="PT Astra Serif"/>
                <w:sz w:val="28"/>
                <w:szCs w:val="28"/>
              </w:rPr>
            </w:pPr>
          </w:p>
          <w:p w:rsidR="00FA74C0" w:rsidRDefault="00FA74C0" w:rsidP="00362DFC">
            <w:pPr>
              <w:autoSpaceDE w:val="0"/>
              <w:autoSpaceDN w:val="0"/>
              <w:adjustRightInd w:val="0"/>
              <w:jc w:val="center"/>
              <w:rPr>
                <w:rFonts w:ascii="PT Astra Serif" w:hAnsi="PT Astra Serif"/>
                <w:sz w:val="28"/>
                <w:szCs w:val="28"/>
              </w:rPr>
            </w:pPr>
          </w:p>
          <w:p w:rsidR="00FA74C0" w:rsidRDefault="00FA74C0" w:rsidP="00362DFC">
            <w:pPr>
              <w:autoSpaceDE w:val="0"/>
              <w:autoSpaceDN w:val="0"/>
              <w:adjustRightInd w:val="0"/>
              <w:jc w:val="center"/>
              <w:rPr>
                <w:rFonts w:ascii="PT Astra Serif" w:hAnsi="PT Astra Serif"/>
                <w:sz w:val="28"/>
                <w:szCs w:val="28"/>
              </w:rPr>
            </w:pPr>
          </w:p>
          <w:p w:rsidR="00362DFC" w:rsidRPr="00362DFC" w:rsidRDefault="009D43DC" w:rsidP="00362DFC">
            <w:pPr>
              <w:autoSpaceDE w:val="0"/>
              <w:autoSpaceDN w:val="0"/>
              <w:adjustRightInd w:val="0"/>
              <w:jc w:val="center"/>
              <w:rPr>
                <w:rFonts w:ascii="PT Astra Serif" w:hAnsi="PT Astra Serif"/>
                <w:sz w:val="28"/>
                <w:szCs w:val="28"/>
              </w:rPr>
            </w:pPr>
            <w:r w:rsidRPr="00362DFC">
              <w:rPr>
                <w:rFonts w:ascii="PT Astra Serif" w:hAnsi="PT Astra Serif"/>
                <w:sz w:val="28"/>
                <w:szCs w:val="28"/>
              </w:rPr>
              <w:t>«</w:t>
            </w:r>
            <w:r>
              <w:rPr>
                <w:rFonts w:ascii="PT Astra Serif" w:hAnsi="PT Astra Serif"/>
                <w:sz w:val="28"/>
                <w:szCs w:val="28"/>
                <w:u w:val="single"/>
              </w:rPr>
              <w:t xml:space="preserve"> 16 </w:t>
            </w:r>
            <w:r>
              <w:rPr>
                <w:rFonts w:ascii="PT Astra Serif" w:hAnsi="PT Astra Serif"/>
                <w:sz w:val="28"/>
                <w:szCs w:val="28"/>
              </w:rPr>
              <w:t xml:space="preserve">» </w:t>
            </w:r>
            <w:r>
              <w:rPr>
                <w:rFonts w:ascii="PT Astra Serif" w:hAnsi="PT Astra Serif"/>
                <w:sz w:val="28"/>
                <w:szCs w:val="28"/>
                <w:u w:val="single"/>
              </w:rPr>
              <w:t xml:space="preserve"> февраля </w:t>
            </w:r>
            <w:r w:rsidRPr="00362DFC">
              <w:rPr>
                <w:rFonts w:ascii="PT Astra Serif" w:hAnsi="PT Astra Serif"/>
                <w:sz w:val="28"/>
                <w:szCs w:val="28"/>
              </w:rPr>
              <w:t>20</w:t>
            </w:r>
            <w:r>
              <w:rPr>
                <w:rFonts w:ascii="PT Astra Serif" w:hAnsi="PT Astra Serif"/>
                <w:sz w:val="28"/>
                <w:szCs w:val="28"/>
                <w:u w:val="single"/>
              </w:rPr>
              <w:t>23</w:t>
            </w:r>
            <w:r>
              <w:rPr>
                <w:rFonts w:ascii="PT Astra Serif" w:hAnsi="PT Astra Serif"/>
                <w:sz w:val="28"/>
                <w:szCs w:val="28"/>
              </w:rPr>
              <w:t xml:space="preserve"> </w:t>
            </w:r>
            <w:r w:rsidRPr="00362DFC">
              <w:rPr>
                <w:rFonts w:ascii="PT Astra Serif" w:hAnsi="PT Astra Serif"/>
                <w:sz w:val="28"/>
                <w:szCs w:val="28"/>
              </w:rPr>
              <w:t>г</w:t>
            </w:r>
            <w:r w:rsidR="00362DFC">
              <w:rPr>
                <w:rFonts w:ascii="PT Astra Serif" w:hAnsi="PT Astra Serif"/>
                <w:sz w:val="28"/>
                <w:szCs w:val="28"/>
              </w:rPr>
              <w:t>.</w:t>
            </w:r>
          </w:p>
        </w:tc>
      </w:tr>
    </w:tbl>
    <w:p w:rsidR="00362DFC" w:rsidRPr="00362DFC" w:rsidRDefault="00362DFC" w:rsidP="00362DFC">
      <w:pPr>
        <w:autoSpaceDE w:val="0"/>
        <w:autoSpaceDN w:val="0"/>
        <w:adjustRightInd w:val="0"/>
        <w:jc w:val="both"/>
        <w:rPr>
          <w:rFonts w:ascii="PT Astra Serif" w:hAnsi="PT Astra Serif"/>
          <w:sz w:val="28"/>
          <w:szCs w:val="28"/>
        </w:rPr>
      </w:pPr>
    </w:p>
    <w:p w:rsidR="00362DFC" w:rsidRPr="00362DFC" w:rsidRDefault="00362DFC" w:rsidP="00362DFC">
      <w:pPr>
        <w:autoSpaceDE w:val="0"/>
        <w:autoSpaceDN w:val="0"/>
        <w:adjustRightInd w:val="0"/>
        <w:jc w:val="both"/>
        <w:rPr>
          <w:rFonts w:ascii="PT Astra Serif" w:hAnsi="PT Astra Serif"/>
          <w:sz w:val="28"/>
          <w:szCs w:val="28"/>
        </w:rPr>
      </w:pPr>
    </w:p>
    <w:p w:rsidR="00362DFC" w:rsidRPr="00362DFC" w:rsidRDefault="00362DFC" w:rsidP="00362DFC">
      <w:pPr>
        <w:autoSpaceDE w:val="0"/>
        <w:autoSpaceDN w:val="0"/>
        <w:adjustRightInd w:val="0"/>
        <w:jc w:val="center"/>
        <w:rPr>
          <w:rFonts w:ascii="PT Astra Serif" w:hAnsi="PT Astra Serif"/>
          <w:b/>
          <w:bCs/>
          <w:sz w:val="28"/>
          <w:szCs w:val="28"/>
        </w:rPr>
      </w:pPr>
    </w:p>
    <w:p w:rsidR="00362DFC" w:rsidRPr="00362DFC" w:rsidRDefault="00362DFC" w:rsidP="00362DFC">
      <w:pPr>
        <w:autoSpaceDE w:val="0"/>
        <w:autoSpaceDN w:val="0"/>
        <w:adjustRightInd w:val="0"/>
        <w:jc w:val="center"/>
        <w:rPr>
          <w:rFonts w:ascii="PT Astra Serif" w:hAnsi="PT Astra Serif"/>
          <w:b/>
          <w:bCs/>
          <w:sz w:val="28"/>
          <w:szCs w:val="28"/>
        </w:rPr>
      </w:pPr>
      <w:r w:rsidRPr="00362DFC">
        <w:rPr>
          <w:rFonts w:ascii="PT Astra Serif" w:hAnsi="PT Astra Serif"/>
          <w:b/>
          <w:bCs/>
          <w:sz w:val="28"/>
          <w:szCs w:val="28"/>
        </w:rPr>
        <w:t>УСТАВ МУНИЦИПАЛЬНОГО КАЗЕННОГО УЧРЕЖДЕНИЯ</w:t>
      </w:r>
    </w:p>
    <w:p w:rsidR="00362DFC" w:rsidRPr="00362DFC" w:rsidRDefault="00362DFC" w:rsidP="00362DFC">
      <w:pPr>
        <w:autoSpaceDE w:val="0"/>
        <w:autoSpaceDN w:val="0"/>
        <w:adjustRightInd w:val="0"/>
        <w:jc w:val="center"/>
        <w:rPr>
          <w:rFonts w:ascii="PT Astra Serif" w:hAnsi="PT Astra Serif"/>
          <w:b/>
          <w:bCs/>
          <w:sz w:val="28"/>
          <w:szCs w:val="28"/>
        </w:rPr>
      </w:pPr>
      <w:r w:rsidRPr="00362DFC">
        <w:rPr>
          <w:rFonts w:ascii="PT Astra Serif" w:hAnsi="PT Astra Serif"/>
          <w:b/>
          <w:bCs/>
          <w:sz w:val="28"/>
          <w:szCs w:val="28"/>
        </w:rPr>
        <w:t>«УПРАВЛЕНИЕ КАПИТАЛЬНОГО СТРОИТЕЛЬСТВА ЩЕКИНСКОГО РАЙОНА»</w:t>
      </w:r>
    </w:p>
    <w:p w:rsidR="00362DFC" w:rsidRPr="00362DFC" w:rsidRDefault="00362DFC" w:rsidP="00362DFC">
      <w:pPr>
        <w:autoSpaceDE w:val="0"/>
        <w:autoSpaceDN w:val="0"/>
        <w:adjustRightInd w:val="0"/>
        <w:ind w:firstLine="540"/>
        <w:jc w:val="both"/>
        <w:rPr>
          <w:rFonts w:ascii="PT Astra Serif" w:hAnsi="PT Astra Serif"/>
          <w:b/>
          <w:bCs/>
          <w:sz w:val="28"/>
          <w:szCs w:val="28"/>
        </w:rPr>
      </w:pPr>
    </w:p>
    <w:p w:rsidR="00362DFC" w:rsidRPr="00362DFC" w:rsidRDefault="00362DFC" w:rsidP="00362DFC">
      <w:pPr>
        <w:pStyle w:val="ConsPlusNonformat"/>
        <w:widowControl/>
        <w:jc w:val="both"/>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p>
    <w:p w:rsidR="00362DFC" w:rsidRDefault="00362DFC" w:rsidP="00362DFC">
      <w:pPr>
        <w:pStyle w:val="ConsPlusNonformat"/>
        <w:widowControl/>
        <w:jc w:val="center"/>
        <w:rPr>
          <w:rFonts w:ascii="PT Astra Serif" w:hAnsi="PT Astra Serif" w:cs="Times New Roman"/>
          <w:sz w:val="28"/>
          <w:szCs w:val="28"/>
        </w:rPr>
      </w:pPr>
      <w:r>
        <w:rPr>
          <w:rFonts w:ascii="PT Astra Serif" w:hAnsi="PT Astra Serif" w:cs="Times New Roman"/>
          <w:sz w:val="28"/>
          <w:szCs w:val="28"/>
        </w:rPr>
        <w:t xml:space="preserve">г. Щекино, </w:t>
      </w:r>
      <w:r w:rsidRPr="00362DFC">
        <w:rPr>
          <w:rFonts w:ascii="PT Astra Serif" w:hAnsi="PT Astra Serif" w:cs="Times New Roman"/>
          <w:sz w:val="28"/>
          <w:szCs w:val="28"/>
        </w:rPr>
        <w:t>Тульская область</w:t>
      </w:r>
    </w:p>
    <w:p w:rsidR="00362DFC" w:rsidRPr="00362DFC" w:rsidRDefault="00362DFC" w:rsidP="00362DFC">
      <w:pPr>
        <w:pStyle w:val="ConsPlusNonformat"/>
        <w:widowControl/>
        <w:jc w:val="center"/>
        <w:rPr>
          <w:rFonts w:ascii="PT Astra Serif" w:hAnsi="PT Astra Serif" w:cs="Times New Roman"/>
          <w:sz w:val="28"/>
          <w:szCs w:val="28"/>
        </w:rPr>
      </w:pPr>
      <w:r w:rsidRPr="00362DFC">
        <w:rPr>
          <w:rFonts w:ascii="PT Astra Serif" w:hAnsi="PT Astra Serif" w:cs="Times New Roman"/>
          <w:sz w:val="28"/>
          <w:szCs w:val="28"/>
        </w:rPr>
        <w:t>2023 г.</w:t>
      </w:r>
    </w:p>
    <w:p w:rsidR="00362DFC" w:rsidRPr="00362DFC" w:rsidRDefault="00362DFC" w:rsidP="00362DFC">
      <w:pPr>
        <w:pStyle w:val="ConsPlusNonformat"/>
        <w:widowControl/>
        <w:jc w:val="center"/>
        <w:rPr>
          <w:rFonts w:ascii="PT Astra Serif" w:hAnsi="PT Astra Serif" w:cs="Times New Roman"/>
          <w:b/>
          <w:sz w:val="28"/>
          <w:szCs w:val="28"/>
        </w:rPr>
      </w:pPr>
      <w:r w:rsidRPr="00362DFC">
        <w:rPr>
          <w:rFonts w:ascii="PT Astra Serif" w:hAnsi="PT Astra Serif" w:cs="Times New Roman"/>
          <w:b/>
          <w:sz w:val="28"/>
          <w:szCs w:val="28"/>
        </w:rPr>
        <w:t>1. ОБЩИЕ ПОЛОЖЕНИЯ</w:t>
      </w:r>
    </w:p>
    <w:p w:rsidR="00362DFC" w:rsidRPr="00362DFC" w:rsidRDefault="00362DFC" w:rsidP="00362DFC">
      <w:pPr>
        <w:pStyle w:val="ConsPlusNonformat"/>
        <w:widowControl/>
        <w:jc w:val="both"/>
        <w:rPr>
          <w:rFonts w:ascii="PT Astra Serif" w:hAnsi="PT Astra Serif" w:cs="Times New Roman"/>
          <w:sz w:val="28"/>
          <w:szCs w:val="28"/>
        </w:rPr>
      </w:pP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1.1. Полное наименование учреждения: муниципальное казенное учреждение «Управление капитального строительства Щекинского района».</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Сокращенное наименование учреждения: МКУ «УКС Щекинского района».</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1.2.</w:t>
      </w:r>
      <w:r w:rsidR="00AC44CE">
        <w:rPr>
          <w:rFonts w:ascii="PT Astra Serif" w:hAnsi="PT Astra Serif" w:cs="Times New Roman"/>
          <w:sz w:val="28"/>
          <w:szCs w:val="28"/>
        </w:rPr>
        <w:t xml:space="preserve"> </w:t>
      </w:r>
      <w:r w:rsidRPr="00362DFC">
        <w:rPr>
          <w:rFonts w:ascii="PT Astra Serif" w:hAnsi="PT Astra Serif" w:cs="Times New Roman"/>
          <w:sz w:val="28"/>
          <w:szCs w:val="28"/>
        </w:rPr>
        <w:t>В связи с изменением типа муниципального бюджетного учреждения «Управление капитального строительства Щекинского района» создано муниципальное казенное учреждение «Управление капитального строительства Щекинского района» на основании постановления от 18.09.2015 № 9-1378 администрации Щекинского района.</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bCs/>
          <w:sz w:val="28"/>
          <w:szCs w:val="28"/>
        </w:rPr>
        <w:t>1.3. Организационно-правовая форма: муниципальное казенное учреждение.</w:t>
      </w:r>
    </w:p>
    <w:p w:rsidR="00064E2D"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 xml:space="preserve">1.4. Наименование учреждения при создании: муниципальное бюджетное учреждение </w:t>
      </w:r>
      <w:r w:rsidRPr="00362DFC">
        <w:rPr>
          <w:rFonts w:ascii="PT Astra Serif" w:hAnsi="PT Astra Serif" w:cs="Times New Roman"/>
          <w:bCs/>
          <w:sz w:val="28"/>
          <w:szCs w:val="28"/>
        </w:rPr>
        <w:t>«Управление капитального строительства Щекинского района»</w:t>
      </w:r>
      <w:r w:rsidRPr="00362DFC">
        <w:rPr>
          <w:rFonts w:ascii="PT Astra Serif" w:hAnsi="PT Astra Serif" w:cs="Times New Roman"/>
          <w:sz w:val="28"/>
          <w:szCs w:val="28"/>
        </w:rPr>
        <w:t xml:space="preserve"> </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1.5.Устав муниципального бюджетного учреждения «Управление капитального строительства Щекинского района» утвержден  постановлением администрации муниципального образования Щекинский район от 14.03.2011г. №3-279, зарегистрирован решением Межрайонной инспекции Федеральной налоговой службы №10 по Тульской области от 07.04.2011г. №1117154010841.</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1.6. Учредителем Учреждения является муниципальное образование Щекинский район.</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Функции и полномочия Учредителя Учреждения в соответствии с  нормативно правовыми актами Тульской области, нормативными правовыми актами муниципального образования Щекинский район осуществляет администрация муниципального образования Щекинский район (далее Учредитель). Отраслевым (функциональным) органом администрации муниципального образования Щекинский район, координирующим деятельность Учреждения, является Комитет по вопросам жизнеобеспечения, строительства и жилищного фонда.</w:t>
      </w:r>
    </w:p>
    <w:p w:rsidR="00362DFC" w:rsidRPr="00362DFC" w:rsidRDefault="00362DFC" w:rsidP="00AC44CE">
      <w:pPr>
        <w:pStyle w:val="ConsPlusNonformat"/>
        <w:widowControl/>
        <w:spacing w:line="360" w:lineRule="exact"/>
        <w:ind w:firstLine="709"/>
        <w:jc w:val="both"/>
        <w:rPr>
          <w:rFonts w:ascii="PT Astra Serif" w:hAnsi="PT Astra Serif" w:cs="Times New Roman"/>
          <w:sz w:val="28"/>
          <w:szCs w:val="28"/>
        </w:rPr>
      </w:pPr>
      <w:r w:rsidRPr="00362DFC">
        <w:rPr>
          <w:rFonts w:ascii="PT Astra Serif" w:hAnsi="PT Astra Serif" w:cs="Times New Roman"/>
          <w:sz w:val="28"/>
          <w:szCs w:val="28"/>
        </w:rPr>
        <w:t>Взаимодействие Учреждения при осуществлении им бюджетных полномочий получателя бюджетных сре</w:t>
      </w:r>
      <w:proofErr w:type="gramStart"/>
      <w:r w:rsidRPr="00362DFC">
        <w:rPr>
          <w:rFonts w:ascii="PT Astra Serif" w:hAnsi="PT Astra Serif" w:cs="Times New Roman"/>
          <w:sz w:val="28"/>
          <w:szCs w:val="28"/>
        </w:rPr>
        <w:t>дств с гл</w:t>
      </w:r>
      <w:proofErr w:type="gramEnd"/>
      <w:r w:rsidRPr="00362DFC">
        <w:rPr>
          <w:rFonts w:ascii="PT Astra Serif" w:hAnsi="PT Astra Serif" w:cs="Times New Roman"/>
          <w:sz w:val="28"/>
          <w:szCs w:val="28"/>
        </w:rPr>
        <w:t>авным распорядителем бюджетных средств</w:t>
      </w:r>
      <w:r w:rsidR="00431C1A">
        <w:rPr>
          <w:rFonts w:ascii="PT Astra Serif" w:hAnsi="PT Astra Serif" w:cs="Times New Roman"/>
          <w:sz w:val="28"/>
          <w:szCs w:val="28"/>
        </w:rPr>
        <w:t xml:space="preserve"> – администрацией муниципального образования Щекинский район (далее ГРБС)</w:t>
      </w:r>
      <w:r w:rsidRPr="00362DFC">
        <w:rPr>
          <w:rFonts w:ascii="PT Astra Serif" w:hAnsi="PT Astra Serif" w:cs="Times New Roman"/>
          <w:sz w:val="28"/>
          <w:szCs w:val="28"/>
        </w:rPr>
        <w:t>, в ведении которого оно находится, осуществляется в соответствии с Бюджетным кодексом Российской Федерации.</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1.7. Собственником имущества Учреждения является муниципальное образование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1.8.</w:t>
      </w:r>
      <w:r w:rsidR="00AC44CE">
        <w:rPr>
          <w:rFonts w:ascii="PT Astra Serif" w:hAnsi="PT Astra Serif"/>
          <w:sz w:val="28"/>
          <w:szCs w:val="28"/>
        </w:rPr>
        <w:t xml:space="preserve"> </w:t>
      </w:r>
      <w:r w:rsidRPr="00362DFC">
        <w:rPr>
          <w:rFonts w:ascii="PT Astra Serif" w:hAnsi="PT Astra Serif"/>
          <w:sz w:val="28"/>
          <w:szCs w:val="28"/>
        </w:rPr>
        <w:t xml:space="preserve">Учреждение является юридическим лицом, имеет обособленное имущество, бюджетную смету, лицевой счет, открытый в финансовом управлении администрации муниципального образования Щекинский район, печать со своим наименованием, бланки, штампы. Если иное не предусмотрено бюджетным законодательством Российской Федерации, Учреждение от своего имени приобретает и осуществляет имущественные и неимущественные права, </w:t>
      </w:r>
      <w:proofErr w:type="gramStart"/>
      <w:r w:rsidRPr="00362DFC">
        <w:rPr>
          <w:rFonts w:ascii="PT Astra Serif" w:hAnsi="PT Astra Serif"/>
          <w:sz w:val="28"/>
          <w:szCs w:val="28"/>
        </w:rPr>
        <w:t>несет обязанности</w:t>
      </w:r>
      <w:proofErr w:type="gramEnd"/>
      <w:r w:rsidRPr="00362DFC">
        <w:rPr>
          <w:rFonts w:ascii="PT Astra Serif" w:hAnsi="PT Astra Serif"/>
          <w:sz w:val="28"/>
          <w:szCs w:val="28"/>
        </w:rPr>
        <w:t>, выступает истцом и ответчиком в суде в соответствии с законодательством Российской Федерации.</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Муниципальные контракты, иные договоры, подлежащие исполнению за счет бюджетных средств, Учреждение заключает от имени муниципального образования Щекинский район в пределах доведенных Учреждению лимитов бюджетных обязательств, если иное не установлено Бюджетным </w:t>
      </w:r>
      <w:hyperlink r:id="rId12" w:history="1">
        <w:r w:rsidRPr="00362DFC">
          <w:rPr>
            <w:rFonts w:ascii="PT Astra Serif" w:hAnsi="PT Astra Serif"/>
            <w:sz w:val="28"/>
            <w:szCs w:val="28"/>
          </w:rPr>
          <w:t>кодексом</w:t>
        </w:r>
      </w:hyperlink>
      <w:r w:rsidRPr="00362DFC">
        <w:rPr>
          <w:rFonts w:ascii="PT Astra Serif" w:hAnsi="PT Astra Serif"/>
          <w:sz w:val="28"/>
          <w:szCs w:val="28"/>
        </w:rPr>
        <w:t xml:space="preserve"> Российской Федерации, и с учетом принятых и не исполненных обязательств.</w:t>
      </w:r>
    </w:p>
    <w:p w:rsidR="002C11B4"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1.9. 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Учреждения от имени муниципального образования Щекинский район несет </w:t>
      </w:r>
      <w:r w:rsidR="002C11B4">
        <w:rPr>
          <w:rFonts w:ascii="PT Astra Serif" w:hAnsi="PT Astra Serif"/>
          <w:sz w:val="28"/>
          <w:szCs w:val="28"/>
        </w:rPr>
        <w:t>администрация МО Щекинский район.</w:t>
      </w:r>
    </w:p>
    <w:p w:rsidR="00362DFC" w:rsidRPr="00362DFC" w:rsidRDefault="002C11B4"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 </w:t>
      </w:r>
      <w:r w:rsidR="00362DFC" w:rsidRPr="00362DFC">
        <w:rPr>
          <w:rFonts w:ascii="PT Astra Serif" w:hAnsi="PT Astra Serif"/>
          <w:sz w:val="28"/>
          <w:szCs w:val="28"/>
        </w:rPr>
        <w:t>1.10. Учреждение осуществляет свою деятельность в соответствии с федеральными законами, нормативными правовыми актами Тульской области, нормативными правовыми актами муниципального образования Щекинский район, а также настоящим Уставом.</w:t>
      </w:r>
    </w:p>
    <w:p w:rsidR="00362DFC" w:rsidRPr="00362DFC" w:rsidRDefault="00362DFC" w:rsidP="00AC44CE">
      <w:pPr>
        <w:autoSpaceDE w:val="0"/>
        <w:autoSpaceDN w:val="0"/>
        <w:adjustRightInd w:val="0"/>
        <w:spacing w:line="360" w:lineRule="exact"/>
        <w:ind w:firstLine="709"/>
        <w:jc w:val="both"/>
        <w:rPr>
          <w:rFonts w:ascii="PT Astra Serif" w:hAnsi="PT Astra Serif"/>
        </w:rPr>
      </w:pPr>
      <w:r w:rsidRPr="00362DFC">
        <w:rPr>
          <w:rFonts w:ascii="PT Astra Serif" w:hAnsi="PT Astra Serif"/>
          <w:sz w:val="28"/>
          <w:szCs w:val="28"/>
        </w:rPr>
        <w:t xml:space="preserve">1.11. </w:t>
      </w:r>
      <w:proofErr w:type="gramStart"/>
      <w:r w:rsidRPr="00362DFC">
        <w:rPr>
          <w:rFonts w:ascii="PT Astra Serif" w:hAnsi="PT Astra Serif"/>
          <w:sz w:val="28"/>
          <w:szCs w:val="28"/>
        </w:rPr>
        <w:t>Место нахождения Учреждения:</w:t>
      </w:r>
      <w:r w:rsidR="00AC44CE">
        <w:rPr>
          <w:rFonts w:ascii="PT Astra Serif" w:hAnsi="PT Astra Serif"/>
          <w:sz w:val="28"/>
          <w:szCs w:val="28"/>
        </w:rPr>
        <w:t xml:space="preserve"> </w:t>
      </w:r>
      <w:r w:rsidRPr="00362DFC">
        <w:rPr>
          <w:rFonts w:ascii="PT Astra Serif" w:hAnsi="PT Astra Serif"/>
          <w:sz w:val="28"/>
          <w:szCs w:val="28"/>
        </w:rPr>
        <w:t>301247, Российская Федерация, Тульская область, Щекинский район, г.</w:t>
      </w:r>
      <w:r w:rsidR="00AC44CE">
        <w:rPr>
          <w:rFonts w:ascii="PT Astra Serif" w:hAnsi="PT Astra Serif"/>
          <w:sz w:val="28"/>
          <w:szCs w:val="28"/>
        </w:rPr>
        <w:t xml:space="preserve"> </w:t>
      </w:r>
      <w:r w:rsidRPr="00362DFC">
        <w:rPr>
          <w:rFonts w:ascii="PT Astra Serif" w:hAnsi="PT Astra Serif"/>
          <w:sz w:val="28"/>
          <w:szCs w:val="28"/>
        </w:rPr>
        <w:t>Щекино, ул. Зел</w:t>
      </w:r>
      <w:r w:rsidR="00AC44CE">
        <w:rPr>
          <w:rFonts w:ascii="PT Astra Serif" w:hAnsi="PT Astra Serif"/>
          <w:sz w:val="28"/>
          <w:szCs w:val="28"/>
        </w:rPr>
        <w:t>е</w:t>
      </w:r>
      <w:r w:rsidRPr="00362DFC">
        <w:rPr>
          <w:rFonts w:ascii="PT Astra Serif" w:hAnsi="PT Astra Serif"/>
          <w:sz w:val="28"/>
          <w:szCs w:val="28"/>
        </w:rPr>
        <w:t>ная, д.6а</w:t>
      </w:r>
      <w:r w:rsidRPr="00362DFC">
        <w:rPr>
          <w:rFonts w:ascii="PT Astra Serif" w:hAnsi="PT Astra Serif"/>
        </w:rPr>
        <w:t>.</w:t>
      </w:r>
      <w:proofErr w:type="gramEnd"/>
    </w:p>
    <w:p w:rsidR="00362DFC" w:rsidRPr="00362DFC" w:rsidRDefault="00362DFC" w:rsidP="00AC44CE">
      <w:pPr>
        <w:autoSpaceDE w:val="0"/>
        <w:autoSpaceDN w:val="0"/>
        <w:adjustRightInd w:val="0"/>
        <w:spacing w:line="360" w:lineRule="exact"/>
        <w:ind w:firstLine="709"/>
        <w:jc w:val="both"/>
        <w:rPr>
          <w:rFonts w:ascii="PT Astra Serif" w:hAnsi="PT Astra Serif"/>
        </w:rPr>
      </w:pPr>
      <w:proofErr w:type="gramStart"/>
      <w:r w:rsidRPr="00362DFC">
        <w:rPr>
          <w:rFonts w:ascii="PT Astra Serif" w:hAnsi="PT Astra Serif"/>
          <w:sz w:val="28"/>
          <w:szCs w:val="28"/>
        </w:rPr>
        <w:t>Почтовый адрес Учреждения:</w:t>
      </w:r>
      <w:r w:rsidR="00AC44CE">
        <w:rPr>
          <w:rFonts w:ascii="PT Astra Serif" w:hAnsi="PT Astra Serif"/>
          <w:sz w:val="28"/>
          <w:szCs w:val="28"/>
        </w:rPr>
        <w:t xml:space="preserve"> </w:t>
      </w:r>
      <w:r w:rsidRPr="00362DFC">
        <w:rPr>
          <w:rFonts w:ascii="PT Astra Serif" w:hAnsi="PT Astra Serif"/>
          <w:sz w:val="28"/>
          <w:szCs w:val="28"/>
        </w:rPr>
        <w:t>301247, Российская Федерация, Тульская область, Щекинский район, г.</w:t>
      </w:r>
      <w:r w:rsidR="00AC44CE">
        <w:rPr>
          <w:rFonts w:ascii="PT Astra Serif" w:hAnsi="PT Astra Serif"/>
          <w:sz w:val="28"/>
          <w:szCs w:val="28"/>
        </w:rPr>
        <w:t xml:space="preserve"> </w:t>
      </w:r>
      <w:r w:rsidRPr="00362DFC">
        <w:rPr>
          <w:rFonts w:ascii="PT Astra Serif" w:hAnsi="PT Astra Serif"/>
          <w:sz w:val="28"/>
          <w:szCs w:val="28"/>
        </w:rPr>
        <w:t>Щекино, ул. Зел</w:t>
      </w:r>
      <w:r w:rsidR="00AC44CE">
        <w:rPr>
          <w:rFonts w:ascii="PT Astra Serif" w:hAnsi="PT Astra Serif"/>
          <w:sz w:val="28"/>
          <w:szCs w:val="28"/>
        </w:rPr>
        <w:t>е</w:t>
      </w:r>
      <w:r w:rsidRPr="00362DFC">
        <w:rPr>
          <w:rFonts w:ascii="PT Astra Serif" w:hAnsi="PT Astra Serif"/>
          <w:sz w:val="28"/>
          <w:szCs w:val="28"/>
        </w:rPr>
        <w:t>ная, д.6а</w:t>
      </w:r>
      <w:r w:rsidRPr="00362DFC">
        <w:rPr>
          <w:rFonts w:ascii="PT Astra Serif" w:hAnsi="PT Astra Serif"/>
        </w:rPr>
        <w:t>.</w:t>
      </w:r>
      <w:proofErr w:type="gramEnd"/>
    </w:p>
    <w:p w:rsidR="00362DFC" w:rsidRPr="00362DFC" w:rsidRDefault="00362DFC" w:rsidP="00362DFC">
      <w:pPr>
        <w:autoSpaceDE w:val="0"/>
        <w:autoSpaceDN w:val="0"/>
        <w:adjustRightInd w:val="0"/>
        <w:ind w:firstLine="540"/>
        <w:jc w:val="both"/>
        <w:rPr>
          <w:rFonts w:ascii="PT Astra Serif" w:hAnsi="PT Astra Serif"/>
        </w:rPr>
      </w:pPr>
    </w:p>
    <w:p w:rsidR="00362DFC" w:rsidRPr="00362DFC" w:rsidRDefault="00362DFC" w:rsidP="00362DFC">
      <w:pPr>
        <w:autoSpaceDE w:val="0"/>
        <w:autoSpaceDN w:val="0"/>
        <w:adjustRightInd w:val="0"/>
        <w:ind w:firstLine="540"/>
        <w:jc w:val="both"/>
        <w:rPr>
          <w:rFonts w:ascii="PT Astra Serif" w:hAnsi="PT Astra Serif"/>
          <w:b/>
          <w:sz w:val="28"/>
          <w:szCs w:val="28"/>
        </w:rPr>
      </w:pPr>
      <w:r w:rsidRPr="00362DFC">
        <w:rPr>
          <w:rFonts w:ascii="PT Astra Serif" w:hAnsi="PT Astra Serif"/>
          <w:b/>
          <w:sz w:val="28"/>
          <w:szCs w:val="28"/>
        </w:rPr>
        <w:t>2. ПРЕДМЕТ, ЦЕЛИ И ВИДЫ ДЕЯТЕЛЬНОСТИ УЧРЕЖДЕНИЯ</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2.1. Предметом деятельности и целями создания Учреждения является: исполнение муниципальных функций в целях </w:t>
      </w:r>
      <w:proofErr w:type="gramStart"/>
      <w:r w:rsidRPr="00362DFC">
        <w:rPr>
          <w:rFonts w:ascii="PT Astra Serif" w:hAnsi="PT Astra Serif"/>
          <w:sz w:val="28"/>
          <w:szCs w:val="28"/>
        </w:rPr>
        <w:t>обеспечения реализации полномочий администрации муниципального образования</w:t>
      </w:r>
      <w:proofErr w:type="gramEnd"/>
      <w:r w:rsidRPr="00362DFC">
        <w:rPr>
          <w:rFonts w:ascii="PT Astra Serif" w:hAnsi="PT Astra Serif"/>
          <w:sz w:val="28"/>
          <w:szCs w:val="28"/>
        </w:rPr>
        <w:t xml:space="preserve"> Щекинский район в сфере капитального строительства, ремонта и реконструкции объектов капитального строительства муниципальной собственности, предусмотренных федеральными законами, нормативными правовыми актами Тульской области, нормативными правовыми актами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2.2. Целями деятельности Учреждения является выполнение функций муниципального заказчика, технического заказчика в сфере капитального строительства, ремонта и реконструкции объектов капитального строительства муниципальной собственности, осуществление строительного контроля, составление и проверка сметной документации при проведении капитального строительства, ремонта и реконструкции объектов, финансируемых из бюджета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2.3. Основными видами деятельности являются:</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2.3.1</w:t>
      </w:r>
      <w:r w:rsidRPr="00362DFC">
        <w:rPr>
          <w:rFonts w:ascii="PT Astra Serif" w:hAnsi="PT Astra Serif"/>
          <w:sz w:val="27"/>
          <w:szCs w:val="27"/>
        </w:rPr>
        <w:t xml:space="preserve">. </w:t>
      </w:r>
      <w:r w:rsidRPr="00362DFC">
        <w:rPr>
          <w:rFonts w:ascii="PT Astra Serif" w:hAnsi="PT Astra Serif"/>
          <w:sz w:val="28"/>
          <w:szCs w:val="28"/>
        </w:rPr>
        <w:t>Обеспечение выполнения функций муниципального заказчика путем осуществления закупок на выполнение работ по проектированию, строительству, расширению, реконструкции, техническому перевооружению, капитальному и текущему ремонту объектов местного значения, в том числе на закупку и поставку материально-технических ресурсов, оказанию услуг для нужд муниципального образования, а именно:</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 планирование закупок;</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 обоснование закупок;</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 обоснование начальной (максимальной) цены контракта;</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 обязательное общественное обсуждение закупок;</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5) привлечение экспертов, экспертных организаций;</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6) подготовка и размещение в единой информационной системе в сфере закупок извещения об осуществлении закупки, документации о закупках, проектов контрактов;</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7) рассмотрение банковских гарантий и организация осуществления уплаты денежных сумм по банковской гарантии;</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8) заключение контрактов (договоров);</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9) обеспечение контроля, в том числе за соблюдением сроков и качеством выполнения работ, оказания услуг, сроков поставки товара в рамках заключенных контрактов (договоров); </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10) приемка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контрактом (договором), включая проведение экспертизы поставленного товара, результатов выполненной работы, оказанной услуги, а также отдельных этапов исполнения контракта (договора), обеспечение создания приемочной комиссии;</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11) организация оплаты поставленного товара, выполненной работы (ее результатов), оказанной услуги, отдельных этапов исполнения контракта (договора);</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12) взаимодействие с поставщиком (подрядчиком, исполнителем) при изменении, расторжении контракта (договора);</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13) организация включения в реестр недобросовестных поставщиков (подрядчиков, исполнителей) информации о поставщике (подрядчике, исполнителе);</w:t>
      </w:r>
    </w:p>
    <w:p w:rsidR="00362DFC" w:rsidRPr="00362DFC" w:rsidRDefault="00362DFC" w:rsidP="00AC44CE">
      <w:pPr>
        <w:widowControl w:val="0"/>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14) осуществление подготовки материалов для выполнения претензионной работы, направление поставщику (подрядчику, исполнителю) требования об уплате неустоек (штрафов, пеней) в случае неисполнения или ненадлежащего исполнения контрактов (договоров).</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2.3.2.Выполнение функций технического заказчика:</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1)</w:t>
      </w:r>
      <w:r w:rsidR="00362DFC" w:rsidRPr="00362DFC">
        <w:rPr>
          <w:rFonts w:ascii="PT Astra Serif" w:hAnsi="PT Astra Serif"/>
          <w:sz w:val="28"/>
          <w:szCs w:val="28"/>
        </w:rPr>
        <w:t xml:space="preserve"> организация подготовки и согласование всей необходимой проектно-сметной и исходно-разрешительной документации;</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2)</w:t>
      </w:r>
      <w:r w:rsidR="00362DFC" w:rsidRPr="00362DFC">
        <w:rPr>
          <w:rFonts w:ascii="PT Astra Serif" w:hAnsi="PT Astra Serif"/>
          <w:sz w:val="28"/>
          <w:szCs w:val="28"/>
        </w:rPr>
        <w:t xml:space="preserve"> оформление разрешительной документации на производство работ;</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3)</w:t>
      </w:r>
      <w:r w:rsidR="00362DFC" w:rsidRPr="00362DFC">
        <w:rPr>
          <w:rFonts w:ascii="PT Astra Serif" w:hAnsi="PT Astra Serif"/>
          <w:sz w:val="28"/>
          <w:szCs w:val="28"/>
        </w:rPr>
        <w:t xml:space="preserve"> заключение договоров (контрактов) с подрядными организациями на выполнение работ;</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4) </w:t>
      </w:r>
      <w:r w:rsidR="00362DFC" w:rsidRPr="00362DFC">
        <w:rPr>
          <w:rFonts w:ascii="PT Astra Serif" w:hAnsi="PT Astra Serif"/>
          <w:sz w:val="28"/>
          <w:szCs w:val="28"/>
        </w:rPr>
        <w:t>осуществл</w:t>
      </w:r>
      <w:r w:rsidR="007834BF">
        <w:rPr>
          <w:rFonts w:ascii="PT Astra Serif" w:hAnsi="PT Astra Serif"/>
          <w:sz w:val="28"/>
          <w:szCs w:val="28"/>
        </w:rPr>
        <w:t>ение</w:t>
      </w:r>
      <w:r w:rsidR="00362DFC" w:rsidRPr="00362DFC">
        <w:rPr>
          <w:rFonts w:ascii="PT Astra Serif" w:hAnsi="PT Astra Serif"/>
          <w:sz w:val="28"/>
          <w:szCs w:val="28"/>
        </w:rPr>
        <w:t xml:space="preserve"> </w:t>
      </w:r>
      <w:r w:rsidR="007834BF">
        <w:rPr>
          <w:rFonts w:ascii="PT Astra Serif" w:hAnsi="PT Astra Serif"/>
          <w:sz w:val="28"/>
          <w:szCs w:val="28"/>
        </w:rPr>
        <w:t>п</w:t>
      </w:r>
      <w:r w:rsidR="00362DFC" w:rsidRPr="00362DFC">
        <w:rPr>
          <w:rFonts w:ascii="PT Astra Serif" w:hAnsi="PT Astra Serif"/>
          <w:sz w:val="28"/>
          <w:szCs w:val="28"/>
        </w:rPr>
        <w:t>остоянного технического надзора за проведением работ на протяжении всего периода строительства;</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5)</w:t>
      </w:r>
      <w:r w:rsidR="00362DFC" w:rsidRPr="00362DFC">
        <w:rPr>
          <w:rFonts w:ascii="PT Astra Serif" w:hAnsi="PT Astra Serif"/>
          <w:sz w:val="28"/>
          <w:szCs w:val="28"/>
        </w:rPr>
        <w:t xml:space="preserve"> недопу</w:t>
      </w:r>
      <w:r w:rsidR="007834BF">
        <w:rPr>
          <w:rFonts w:ascii="PT Astra Serif" w:hAnsi="PT Astra Serif"/>
          <w:sz w:val="28"/>
          <w:szCs w:val="28"/>
        </w:rPr>
        <w:t>щение</w:t>
      </w:r>
      <w:r w:rsidR="00362DFC" w:rsidRPr="00362DFC">
        <w:rPr>
          <w:rFonts w:ascii="PT Astra Serif" w:hAnsi="PT Astra Serif"/>
          <w:sz w:val="28"/>
          <w:szCs w:val="28"/>
        </w:rPr>
        <w:t xml:space="preserve"> необоснованного увеличения сметной стоимости;</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6)</w:t>
      </w:r>
      <w:r w:rsidR="007834BF">
        <w:rPr>
          <w:rFonts w:ascii="PT Astra Serif" w:hAnsi="PT Astra Serif"/>
          <w:sz w:val="28"/>
          <w:szCs w:val="28"/>
        </w:rPr>
        <w:t xml:space="preserve"> </w:t>
      </w:r>
      <w:r w:rsidR="00362DFC" w:rsidRPr="00362DFC">
        <w:rPr>
          <w:rFonts w:ascii="PT Astra Serif" w:hAnsi="PT Astra Serif"/>
          <w:sz w:val="28"/>
          <w:szCs w:val="28"/>
        </w:rPr>
        <w:t>контролирова</w:t>
      </w:r>
      <w:r w:rsidR="007834BF">
        <w:rPr>
          <w:rFonts w:ascii="PT Astra Serif" w:hAnsi="PT Astra Serif"/>
          <w:sz w:val="28"/>
          <w:szCs w:val="28"/>
        </w:rPr>
        <w:t>ние</w:t>
      </w:r>
      <w:r w:rsidR="00362DFC" w:rsidRPr="00362DFC">
        <w:rPr>
          <w:rFonts w:ascii="PT Astra Serif" w:hAnsi="PT Astra Serif"/>
          <w:sz w:val="28"/>
          <w:szCs w:val="28"/>
        </w:rPr>
        <w:t xml:space="preserve"> своевременно</w:t>
      </w:r>
      <w:r w:rsidR="007834BF">
        <w:rPr>
          <w:rFonts w:ascii="PT Astra Serif" w:hAnsi="PT Astra Serif"/>
          <w:sz w:val="28"/>
          <w:szCs w:val="28"/>
        </w:rPr>
        <w:t>го</w:t>
      </w:r>
      <w:r w:rsidR="00362DFC" w:rsidRPr="00362DFC">
        <w:rPr>
          <w:rFonts w:ascii="PT Astra Serif" w:hAnsi="PT Astra Serif"/>
          <w:sz w:val="28"/>
          <w:szCs w:val="28"/>
        </w:rPr>
        <w:t xml:space="preserve"> устранени</w:t>
      </w:r>
      <w:r w:rsidR="007834BF">
        <w:rPr>
          <w:rFonts w:ascii="PT Astra Serif" w:hAnsi="PT Astra Serif"/>
          <w:sz w:val="28"/>
          <w:szCs w:val="28"/>
        </w:rPr>
        <w:t>я</w:t>
      </w:r>
      <w:r w:rsidR="00362DFC" w:rsidRPr="00362DFC">
        <w:rPr>
          <w:rFonts w:ascii="PT Astra Serif" w:hAnsi="PT Astra Serif"/>
          <w:sz w:val="28"/>
          <w:szCs w:val="28"/>
        </w:rPr>
        <w:t xml:space="preserve"> недостатков и дефектов, выявленных при приемке работ;</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7)</w:t>
      </w:r>
      <w:r w:rsidR="00362DFC" w:rsidRPr="00362DFC">
        <w:rPr>
          <w:rFonts w:ascii="PT Astra Serif" w:hAnsi="PT Astra Serif"/>
          <w:sz w:val="28"/>
          <w:szCs w:val="28"/>
        </w:rPr>
        <w:t xml:space="preserve"> осуществл</w:t>
      </w:r>
      <w:r w:rsidR="007834BF">
        <w:rPr>
          <w:rFonts w:ascii="PT Astra Serif" w:hAnsi="PT Astra Serif"/>
          <w:sz w:val="28"/>
          <w:szCs w:val="28"/>
        </w:rPr>
        <w:t>ение</w:t>
      </w:r>
      <w:r w:rsidR="00362DFC" w:rsidRPr="00362DFC">
        <w:rPr>
          <w:rFonts w:ascii="PT Astra Serif" w:hAnsi="PT Astra Serif"/>
          <w:sz w:val="28"/>
          <w:szCs w:val="28"/>
        </w:rPr>
        <w:t xml:space="preserve"> проверк</w:t>
      </w:r>
      <w:r w:rsidR="007834BF">
        <w:rPr>
          <w:rFonts w:ascii="PT Astra Serif" w:hAnsi="PT Astra Serif"/>
          <w:sz w:val="28"/>
          <w:szCs w:val="28"/>
        </w:rPr>
        <w:t>и</w:t>
      </w:r>
      <w:r w:rsidR="00362DFC" w:rsidRPr="00362DFC">
        <w:rPr>
          <w:rFonts w:ascii="PT Astra Serif" w:hAnsi="PT Astra Serif"/>
          <w:sz w:val="28"/>
          <w:szCs w:val="28"/>
        </w:rPr>
        <w:t xml:space="preserve"> выполненных объемов работ и их стоимости на объектах подписанием актов выполненных работ </w:t>
      </w:r>
      <w:hyperlink r:id="rId13" w:history="1">
        <w:r w:rsidR="00362DFC" w:rsidRPr="00362DFC">
          <w:rPr>
            <w:rFonts w:ascii="PT Astra Serif" w:hAnsi="PT Astra Serif"/>
            <w:color w:val="0000FF"/>
            <w:sz w:val="28"/>
            <w:szCs w:val="28"/>
            <w:u w:val="single"/>
          </w:rPr>
          <w:t>(форма КС-2)</w:t>
        </w:r>
      </w:hyperlink>
      <w:r w:rsidR="00362DFC" w:rsidRPr="00362DFC">
        <w:rPr>
          <w:rFonts w:ascii="PT Astra Serif" w:hAnsi="PT Astra Serif"/>
          <w:sz w:val="28"/>
          <w:szCs w:val="28"/>
        </w:rPr>
        <w:t xml:space="preserve"> и справки о стоимости выполненных работ и затрат </w:t>
      </w:r>
      <w:hyperlink r:id="rId14" w:history="1">
        <w:r w:rsidR="00362DFC" w:rsidRPr="00362DFC">
          <w:rPr>
            <w:rFonts w:ascii="PT Astra Serif" w:hAnsi="PT Astra Serif"/>
            <w:color w:val="0000FF"/>
            <w:sz w:val="28"/>
            <w:szCs w:val="28"/>
            <w:u w:val="single"/>
          </w:rPr>
          <w:t>(форма КС-3)</w:t>
        </w:r>
      </w:hyperlink>
      <w:r w:rsidR="00362DFC" w:rsidRPr="00362DFC">
        <w:rPr>
          <w:rFonts w:ascii="PT Astra Serif" w:hAnsi="PT Astra Serif"/>
          <w:sz w:val="28"/>
          <w:szCs w:val="28"/>
        </w:rPr>
        <w:t>;</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8) </w:t>
      </w:r>
      <w:r w:rsidR="00362DFC" w:rsidRPr="00362DFC">
        <w:rPr>
          <w:rFonts w:ascii="PT Astra Serif" w:hAnsi="PT Astra Serif"/>
          <w:sz w:val="28"/>
          <w:szCs w:val="28"/>
        </w:rPr>
        <w:t>прин</w:t>
      </w:r>
      <w:r w:rsidR="00295975">
        <w:rPr>
          <w:rFonts w:ascii="PT Astra Serif" w:hAnsi="PT Astra Serif"/>
          <w:sz w:val="28"/>
          <w:szCs w:val="28"/>
        </w:rPr>
        <w:t>ятие</w:t>
      </w:r>
      <w:r w:rsidR="00362DFC" w:rsidRPr="00362DFC">
        <w:rPr>
          <w:rFonts w:ascii="PT Astra Serif" w:hAnsi="PT Astra Serif"/>
          <w:sz w:val="28"/>
          <w:szCs w:val="28"/>
        </w:rPr>
        <w:t xml:space="preserve"> своевременны</w:t>
      </w:r>
      <w:r w:rsidR="00295975">
        <w:rPr>
          <w:rFonts w:ascii="PT Astra Serif" w:hAnsi="PT Astra Serif"/>
          <w:sz w:val="28"/>
          <w:szCs w:val="28"/>
        </w:rPr>
        <w:t>х</w:t>
      </w:r>
      <w:r w:rsidR="00362DFC" w:rsidRPr="00362DFC">
        <w:rPr>
          <w:rFonts w:ascii="PT Astra Serif" w:hAnsi="PT Astra Serif"/>
          <w:sz w:val="28"/>
          <w:szCs w:val="28"/>
        </w:rPr>
        <w:t xml:space="preserve"> мер и контролирова</w:t>
      </w:r>
      <w:r w:rsidR="00295975">
        <w:rPr>
          <w:rFonts w:ascii="PT Astra Serif" w:hAnsi="PT Astra Serif"/>
          <w:sz w:val="28"/>
          <w:szCs w:val="28"/>
        </w:rPr>
        <w:t>ние</w:t>
      </w:r>
      <w:r w:rsidR="00362DFC" w:rsidRPr="00362DFC">
        <w:rPr>
          <w:rFonts w:ascii="PT Astra Serif" w:hAnsi="PT Astra Serif"/>
          <w:sz w:val="28"/>
          <w:szCs w:val="28"/>
        </w:rPr>
        <w:t xml:space="preserve"> устранени</w:t>
      </w:r>
      <w:r w:rsidR="002473E5">
        <w:rPr>
          <w:rFonts w:ascii="PT Astra Serif" w:hAnsi="PT Astra Serif"/>
          <w:sz w:val="28"/>
          <w:szCs w:val="28"/>
        </w:rPr>
        <w:t>я</w:t>
      </w:r>
      <w:r w:rsidR="00362DFC" w:rsidRPr="00362DFC">
        <w:rPr>
          <w:rFonts w:ascii="PT Astra Serif" w:hAnsi="PT Astra Serif"/>
          <w:sz w:val="28"/>
          <w:szCs w:val="28"/>
        </w:rPr>
        <w:t xml:space="preserve"> выявленных дефектов в проектно-сметной документации, ее пересмотр и недопу</w:t>
      </w:r>
      <w:r w:rsidR="007834BF">
        <w:rPr>
          <w:rFonts w:ascii="PT Astra Serif" w:hAnsi="PT Astra Serif"/>
          <w:sz w:val="28"/>
          <w:szCs w:val="28"/>
        </w:rPr>
        <w:t>щение</w:t>
      </w:r>
      <w:r w:rsidR="00362DFC" w:rsidRPr="00362DFC">
        <w:rPr>
          <w:rFonts w:ascii="PT Astra Serif" w:hAnsi="PT Astra Serif"/>
          <w:sz w:val="28"/>
          <w:szCs w:val="28"/>
        </w:rPr>
        <w:t xml:space="preserve"> необоснованного увеличения сметной стоимости;</w:t>
      </w:r>
    </w:p>
    <w:p w:rsidR="00362DFC" w:rsidRPr="00362DFC" w:rsidRDefault="004D1930" w:rsidP="00AC44CE">
      <w:pPr>
        <w:spacing w:line="360" w:lineRule="exact"/>
        <w:ind w:firstLine="709"/>
        <w:jc w:val="both"/>
        <w:rPr>
          <w:rFonts w:ascii="PT Astra Serif" w:hAnsi="PT Astra Serif"/>
          <w:sz w:val="28"/>
          <w:szCs w:val="28"/>
        </w:rPr>
      </w:pPr>
      <w:proofErr w:type="gramStart"/>
      <w:r>
        <w:rPr>
          <w:rFonts w:ascii="PT Astra Serif" w:hAnsi="PT Astra Serif"/>
          <w:sz w:val="28"/>
          <w:szCs w:val="28"/>
        </w:rPr>
        <w:t>9)</w:t>
      </w:r>
      <w:r w:rsidR="00362DFC" w:rsidRPr="00362DFC">
        <w:rPr>
          <w:rFonts w:ascii="PT Astra Serif" w:hAnsi="PT Astra Serif"/>
          <w:sz w:val="28"/>
          <w:szCs w:val="28"/>
        </w:rPr>
        <w:t xml:space="preserve"> фиксирова</w:t>
      </w:r>
      <w:r w:rsidR="0007470D">
        <w:rPr>
          <w:rFonts w:ascii="PT Astra Serif" w:hAnsi="PT Astra Serif"/>
          <w:sz w:val="28"/>
          <w:szCs w:val="28"/>
        </w:rPr>
        <w:t>ние</w:t>
      </w:r>
      <w:r w:rsidR="00362DFC" w:rsidRPr="00362DFC">
        <w:rPr>
          <w:rFonts w:ascii="PT Astra Serif" w:hAnsi="PT Astra Serif"/>
          <w:sz w:val="28"/>
          <w:szCs w:val="28"/>
        </w:rPr>
        <w:t xml:space="preserve"> результат</w:t>
      </w:r>
      <w:r w:rsidR="0007470D">
        <w:rPr>
          <w:rFonts w:ascii="PT Astra Serif" w:hAnsi="PT Astra Serif"/>
          <w:sz w:val="28"/>
          <w:szCs w:val="28"/>
        </w:rPr>
        <w:t>ов</w:t>
      </w:r>
      <w:r w:rsidR="00362DFC" w:rsidRPr="00362DFC">
        <w:rPr>
          <w:rFonts w:ascii="PT Astra Serif" w:hAnsi="PT Astra Serif"/>
          <w:sz w:val="28"/>
          <w:szCs w:val="28"/>
        </w:rPr>
        <w:t xml:space="preserve"> технического надзора за производством работ в журнале работ или составл</w:t>
      </w:r>
      <w:r w:rsidR="0007470D">
        <w:rPr>
          <w:rFonts w:ascii="PT Astra Serif" w:hAnsi="PT Astra Serif"/>
          <w:sz w:val="28"/>
          <w:szCs w:val="28"/>
        </w:rPr>
        <w:t>ение</w:t>
      </w:r>
      <w:r w:rsidR="00362DFC" w:rsidRPr="00362DFC">
        <w:rPr>
          <w:rFonts w:ascii="PT Astra Serif" w:hAnsi="PT Astra Serif"/>
          <w:sz w:val="28"/>
          <w:szCs w:val="28"/>
        </w:rPr>
        <w:t xml:space="preserve"> акт</w:t>
      </w:r>
      <w:r w:rsidR="0007470D">
        <w:rPr>
          <w:rFonts w:ascii="PT Astra Serif" w:hAnsi="PT Astra Serif"/>
          <w:sz w:val="28"/>
          <w:szCs w:val="28"/>
        </w:rPr>
        <w:t>ов,</w:t>
      </w:r>
      <w:r w:rsidR="00362DFC" w:rsidRPr="00362DFC">
        <w:rPr>
          <w:rFonts w:ascii="PT Astra Serif" w:hAnsi="PT Astra Serif"/>
          <w:sz w:val="28"/>
          <w:szCs w:val="28"/>
        </w:rPr>
        <w:t xml:space="preserve"> в которых должно быть указано, какие отступления, дефекты и нарушения технических условий при производстве работ были обнаружены и по чьей вине они произошли, конкретные требования, направленные на устранение выявленных дефектов, отступлений от проекта и нарушений технических условий, с указанием сроков их устранения;</w:t>
      </w:r>
      <w:proofErr w:type="gramEnd"/>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10) </w:t>
      </w:r>
      <w:r w:rsidR="00362DFC" w:rsidRPr="00362DFC">
        <w:rPr>
          <w:rFonts w:ascii="PT Astra Serif" w:hAnsi="PT Astra Serif"/>
          <w:sz w:val="28"/>
          <w:szCs w:val="28"/>
        </w:rPr>
        <w:t>взаимодейств</w:t>
      </w:r>
      <w:r w:rsidR="0007470D">
        <w:rPr>
          <w:rFonts w:ascii="PT Astra Serif" w:hAnsi="PT Astra Serif"/>
          <w:sz w:val="28"/>
          <w:szCs w:val="28"/>
        </w:rPr>
        <w:t>ие</w:t>
      </w:r>
      <w:r w:rsidR="00362DFC" w:rsidRPr="00362DFC">
        <w:rPr>
          <w:rFonts w:ascii="PT Astra Serif" w:hAnsi="PT Astra Serif"/>
          <w:sz w:val="28"/>
          <w:szCs w:val="28"/>
        </w:rPr>
        <w:t xml:space="preserve"> с органами местного самоуправления, надзирающими и контролирующими организациями по вопросам, связанным с выполнением работ;</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11</w:t>
      </w:r>
      <w:r w:rsidRPr="00BB545C">
        <w:rPr>
          <w:rFonts w:ascii="PT Astra Serif" w:hAnsi="PT Astra Serif"/>
          <w:sz w:val="28"/>
          <w:szCs w:val="28"/>
        </w:rPr>
        <w:t>) </w:t>
      </w:r>
      <w:r w:rsidR="00BB545C" w:rsidRPr="00BB545C">
        <w:rPr>
          <w:rFonts w:ascii="PT Astra Serif" w:hAnsi="PT Astra Serif"/>
          <w:sz w:val="28"/>
          <w:szCs w:val="28"/>
        </w:rPr>
        <w:t>вы</w:t>
      </w:r>
      <w:r w:rsidR="00362DFC" w:rsidRPr="00BB545C">
        <w:rPr>
          <w:rFonts w:ascii="PT Astra Serif" w:hAnsi="PT Astra Serif"/>
          <w:sz w:val="28"/>
          <w:szCs w:val="28"/>
        </w:rPr>
        <w:t>да</w:t>
      </w:r>
      <w:r w:rsidR="00BB545C" w:rsidRPr="00BB545C">
        <w:rPr>
          <w:rFonts w:ascii="PT Astra Serif" w:hAnsi="PT Astra Serif"/>
          <w:sz w:val="28"/>
          <w:szCs w:val="28"/>
        </w:rPr>
        <w:t>ча</w:t>
      </w:r>
      <w:r w:rsidR="00362DFC" w:rsidRPr="00BB545C">
        <w:rPr>
          <w:rFonts w:ascii="PT Astra Serif" w:hAnsi="PT Astra Serif"/>
          <w:sz w:val="28"/>
          <w:szCs w:val="28"/>
        </w:rPr>
        <w:t xml:space="preserve"> предписани</w:t>
      </w:r>
      <w:r w:rsidR="00BB545C" w:rsidRPr="00BB545C">
        <w:rPr>
          <w:rFonts w:ascii="PT Astra Serif" w:hAnsi="PT Astra Serif"/>
          <w:sz w:val="28"/>
          <w:szCs w:val="28"/>
        </w:rPr>
        <w:t>й</w:t>
      </w:r>
      <w:r w:rsidR="00362DFC" w:rsidRPr="00362DFC">
        <w:rPr>
          <w:rFonts w:ascii="PT Astra Serif" w:hAnsi="PT Astra Serif"/>
          <w:sz w:val="28"/>
          <w:szCs w:val="28"/>
        </w:rPr>
        <w:t xml:space="preserve"> о прекращении или временной приостановке работ;</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 xml:space="preserve">12) </w:t>
      </w:r>
      <w:r w:rsidR="00362DFC" w:rsidRPr="00362DFC">
        <w:rPr>
          <w:rFonts w:ascii="PT Astra Serif" w:hAnsi="PT Astra Serif"/>
          <w:sz w:val="28"/>
          <w:szCs w:val="28"/>
        </w:rPr>
        <w:t>при</w:t>
      </w:r>
      <w:r w:rsidR="00BB545C">
        <w:rPr>
          <w:rFonts w:ascii="PT Astra Serif" w:hAnsi="PT Astra Serif"/>
          <w:sz w:val="28"/>
          <w:szCs w:val="28"/>
        </w:rPr>
        <w:t>ем</w:t>
      </w:r>
      <w:r w:rsidR="00362DFC" w:rsidRPr="00362DFC">
        <w:rPr>
          <w:rFonts w:ascii="PT Astra Serif" w:hAnsi="PT Astra Serif"/>
          <w:sz w:val="28"/>
          <w:szCs w:val="28"/>
        </w:rPr>
        <w:t xml:space="preserve"> от генподрядных организаций результат</w:t>
      </w:r>
      <w:r w:rsidR="00BB545C">
        <w:rPr>
          <w:rFonts w:ascii="PT Astra Serif" w:hAnsi="PT Astra Serif"/>
          <w:sz w:val="28"/>
          <w:szCs w:val="28"/>
        </w:rPr>
        <w:t>ов</w:t>
      </w:r>
      <w:r w:rsidR="00362DFC" w:rsidRPr="00362DFC">
        <w:rPr>
          <w:rFonts w:ascii="PT Astra Serif" w:hAnsi="PT Astra Serif"/>
          <w:sz w:val="28"/>
          <w:szCs w:val="28"/>
        </w:rPr>
        <w:t xml:space="preserve"> выполненных работ в установленном порядке, провер</w:t>
      </w:r>
      <w:r w:rsidR="00BB545C">
        <w:rPr>
          <w:rFonts w:ascii="PT Astra Serif" w:hAnsi="PT Astra Serif"/>
          <w:sz w:val="28"/>
          <w:szCs w:val="28"/>
        </w:rPr>
        <w:t>ка</w:t>
      </w:r>
      <w:r w:rsidR="00362DFC" w:rsidRPr="00362DFC">
        <w:rPr>
          <w:rFonts w:ascii="PT Astra Serif" w:hAnsi="PT Astra Serif"/>
          <w:sz w:val="28"/>
          <w:szCs w:val="28"/>
        </w:rPr>
        <w:t xml:space="preserve"> исполнительн</w:t>
      </w:r>
      <w:r w:rsidR="00BB545C">
        <w:rPr>
          <w:rFonts w:ascii="PT Astra Serif" w:hAnsi="PT Astra Serif"/>
          <w:sz w:val="28"/>
          <w:szCs w:val="28"/>
        </w:rPr>
        <w:t>ой</w:t>
      </w:r>
      <w:r w:rsidR="00362DFC" w:rsidRPr="00362DFC">
        <w:rPr>
          <w:rFonts w:ascii="PT Astra Serif" w:hAnsi="PT Astra Serif"/>
          <w:sz w:val="28"/>
          <w:szCs w:val="28"/>
        </w:rPr>
        <w:t xml:space="preserve"> документаци</w:t>
      </w:r>
      <w:r w:rsidR="00BB545C">
        <w:rPr>
          <w:rFonts w:ascii="PT Astra Serif" w:hAnsi="PT Astra Serif"/>
          <w:sz w:val="28"/>
          <w:szCs w:val="28"/>
        </w:rPr>
        <w:t>и</w:t>
      </w:r>
      <w:r w:rsidR="00362DFC" w:rsidRPr="00362DFC">
        <w:rPr>
          <w:rFonts w:ascii="PT Astra Serif" w:hAnsi="PT Astra Serif"/>
          <w:sz w:val="28"/>
          <w:szCs w:val="28"/>
        </w:rPr>
        <w:t>;</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13) </w:t>
      </w:r>
      <w:r w:rsidR="00362DFC" w:rsidRPr="00362DFC">
        <w:rPr>
          <w:rFonts w:ascii="PT Astra Serif" w:hAnsi="PT Astra Serif"/>
          <w:sz w:val="28"/>
          <w:szCs w:val="28"/>
        </w:rPr>
        <w:t>органи</w:t>
      </w:r>
      <w:r w:rsidR="00BB545C">
        <w:rPr>
          <w:rFonts w:ascii="PT Astra Serif" w:hAnsi="PT Astra Serif"/>
          <w:sz w:val="28"/>
          <w:szCs w:val="28"/>
        </w:rPr>
        <w:t>зация</w:t>
      </w:r>
      <w:r w:rsidR="00362DFC" w:rsidRPr="00362DFC">
        <w:rPr>
          <w:rFonts w:ascii="PT Astra Serif" w:hAnsi="PT Astra Serif"/>
          <w:sz w:val="28"/>
          <w:szCs w:val="28"/>
        </w:rPr>
        <w:t xml:space="preserve"> получени</w:t>
      </w:r>
      <w:r w:rsidR="00BB545C">
        <w:rPr>
          <w:rFonts w:ascii="PT Astra Serif" w:hAnsi="PT Astra Serif"/>
          <w:sz w:val="28"/>
          <w:szCs w:val="28"/>
        </w:rPr>
        <w:t>я</w:t>
      </w:r>
      <w:r w:rsidR="00362DFC" w:rsidRPr="00362DFC">
        <w:rPr>
          <w:rFonts w:ascii="PT Astra Serif" w:hAnsi="PT Astra Serif"/>
          <w:sz w:val="28"/>
          <w:szCs w:val="28"/>
        </w:rPr>
        <w:t xml:space="preserve"> разрешения от соответствующих эксплуатирующих организаций на проведение отдельных видов работ (в случае необходимости);</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14) </w:t>
      </w:r>
      <w:r w:rsidR="00362DFC" w:rsidRPr="00362DFC">
        <w:rPr>
          <w:rFonts w:ascii="PT Astra Serif" w:hAnsi="PT Astra Serif"/>
          <w:sz w:val="28"/>
          <w:szCs w:val="28"/>
        </w:rPr>
        <w:t>по завершении работ организ</w:t>
      </w:r>
      <w:r w:rsidR="00BB545C">
        <w:rPr>
          <w:rFonts w:ascii="PT Astra Serif" w:hAnsi="PT Astra Serif"/>
          <w:sz w:val="28"/>
          <w:szCs w:val="28"/>
        </w:rPr>
        <w:t>ация</w:t>
      </w:r>
      <w:r w:rsidR="00362DFC" w:rsidRPr="00362DFC">
        <w:rPr>
          <w:rFonts w:ascii="PT Astra Serif" w:hAnsi="PT Astra Serif"/>
          <w:sz w:val="28"/>
          <w:szCs w:val="28"/>
        </w:rPr>
        <w:t xml:space="preserve"> подготовк</w:t>
      </w:r>
      <w:r w:rsidR="00BB545C">
        <w:rPr>
          <w:rFonts w:ascii="PT Astra Serif" w:hAnsi="PT Astra Serif"/>
          <w:sz w:val="28"/>
          <w:szCs w:val="28"/>
        </w:rPr>
        <w:t>и</w:t>
      </w:r>
      <w:r w:rsidR="00362DFC" w:rsidRPr="00362DFC">
        <w:rPr>
          <w:rFonts w:ascii="PT Astra Serif" w:hAnsi="PT Astra Serif"/>
          <w:sz w:val="28"/>
          <w:szCs w:val="28"/>
        </w:rPr>
        <w:t xml:space="preserve"> документации для оформления технического паспорта БТИ;</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15)</w:t>
      </w:r>
      <w:r w:rsidR="00362DFC" w:rsidRPr="00362DFC">
        <w:rPr>
          <w:rFonts w:ascii="PT Astra Serif" w:hAnsi="PT Astra Serif"/>
          <w:sz w:val="28"/>
          <w:szCs w:val="28"/>
        </w:rPr>
        <w:t xml:space="preserve"> перед</w:t>
      </w:r>
      <w:r w:rsidR="005B63FB">
        <w:rPr>
          <w:rFonts w:ascii="PT Astra Serif" w:hAnsi="PT Astra Serif"/>
          <w:sz w:val="28"/>
          <w:szCs w:val="28"/>
        </w:rPr>
        <w:t>ача</w:t>
      </w:r>
      <w:r w:rsidR="00362DFC" w:rsidRPr="00362DFC">
        <w:rPr>
          <w:rFonts w:ascii="PT Astra Serif" w:hAnsi="PT Astra Serif"/>
          <w:sz w:val="28"/>
          <w:szCs w:val="28"/>
        </w:rPr>
        <w:t xml:space="preserve"> результ</w:t>
      </w:r>
      <w:r w:rsidR="005B63FB">
        <w:rPr>
          <w:rFonts w:ascii="PT Astra Serif" w:hAnsi="PT Astra Serif"/>
          <w:sz w:val="28"/>
          <w:szCs w:val="28"/>
        </w:rPr>
        <w:t>атов</w:t>
      </w:r>
      <w:r w:rsidR="00362DFC" w:rsidRPr="00362DFC">
        <w:rPr>
          <w:rFonts w:ascii="PT Astra Serif" w:hAnsi="PT Astra Serif"/>
          <w:sz w:val="28"/>
          <w:szCs w:val="28"/>
        </w:rPr>
        <w:t xml:space="preserve"> работ - готовые к эксплуатации объекты в Комитет по управлению имуществом.</w:t>
      </w:r>
    </w:p>
    <w:p w:rsidR="00362DFC" w:rsidRPr="00362DFC" w:rsidRDefault="004D1930" w:rsidP="00AC44CE">
      <w:pPr>
        <w:spacing w:line="360" w:lineRule="exact"/>
        <w:ind w:firstLine="709"/>
        <w:jc w:val="both"/>
        <w:rPr>
          <w:rFonts w:ascii="PT Astra Serif" w:hAnsi="PT Astra Serif"/>
          <w:sz w:val="28"/>
          <w:szCs w:val="28"/>
        </w:rPr>
      </w:pPr>
      <w:r>
        <w:rPr>
          <w:rFonts w:ascii="PT Astra Serif" w:hAnsi="PT Astra Serif"/>
          <w:sz w:val="28"/>
          <w:szCs w:val="28"/>
        </w:rPr>
        <w:t>16) </w:t>
      </w:r>
      <w:r w:rsidR="00362DFC" w:rsidRPr="00362DFC">
        <w:rPr>
          <w:rFonts w:ascii="PT Astra Serif" w:hAnsi="PT Astra Serif"/>
          <w:sz w:val="28"/>
          <w:szCs w:val="28"/>
        </w:rPr>
        <w:t>осуществл</w:t>
      </w:r>
      <w:r w:rsidR="005B63FB">
        <w:rPr>
          <w:rFonts w:ascii="PT Astra Serif" w:hAnsi="PT Astra Serif"/>
          <w:sz w:val="28"/>
          <w:szCs w:val="28"/>
        </w:rPr>
        <w:t>ение</w:t>
      </w:r>
      <w:r w:rsidR="00362DFC" w:rsidRPr="00362DFC">
        <w:rPr>
          <w:rFonts w:ascii="PT Astra Serif" w:hAnsi="PT Astra Serif"/>
          <w:sz w:val="28"/>
          <w:szCs w:val="28"/>
        </w:rPr>
        <w:t xml:space="preserve"> сво</w:t>
      </w:r>
      <w:r w:rsidR="005B63FB">
        <w:rPr>
          <w:rFonts w:ascii="PT Astra Serif" w:hAnsi="PT Astra Serif"/>
          <w:sz w:val="28"/>
          <w:szCs w:val="28"/>
        </w:rPr>
        <w:t>ей</w:t>
      </w:r>
      <w:r w:rsidR="00362DFC" w:rsidRPr="00362DFC">
        <w:rPr>
          <w:rFonts w:ascii="PT Astra Serif" w:hAnsi="PT Astra Serif"/>
          <w:sz w:val="28"/>
          <w:szCs w:val="28"/>
        </w:rPr>
        <w:t xml:space="preserve"> деятельност</w:t>
      </w:r>
      <w:r w:rsidR="005B63FB">
        <w:rPr>
          <w:rFonts w:ascii="PT Astra Serif" w:hAnsi="PT Astra Serif"/>
          <w:sz w:val="28"/>
          <w:szCs w:val="28"/>
        </w:rPr>
        <w:t>и</w:t>
      </w:r>
      <w:r w:rsidR="00362DFC" w:rsidRPr="00362DFC">
        <w:rPr>
          <w:rFonts w:ascii="PT Astra Serif" w:hAnsi="PT Astra Serif"/>
          <w:sz w:val="28"/>
          <w:szCs w:val="28"/>
        </w:rPr>
        <w:t xml:space="preserve"> в соответствии с законами, нормативными актами РФ, распоряжениями органов местного самоуправления.</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2.3.3.</w:t>
      </w:r>
      <w:r w:rsidR="004D1930">
        <w:rPr>
          <w:rFonts w:ascii="PT Astra Serif" w:hAnsi="PT Astra Serif"/>
          <w:sz w:val="28"/>
          <w:szCs w:val="28"/>
        </w:rPr>
        <w:t> </w:t>
      </w:r>
      <w:r w:rsidRPr="00362DFC">
        <w:rPr>
          <w:rFonts w:ascii="PT Astra Serif" w:hAnsi="PT Astra Serif"/>
          <w:sz w:val="28"/>
          <w:szCs w:val="28"/>
        </w:rPr>
        <w:t>Основными функциями строительного контроля являются</w:t>
      </w:r>
      <w:r w:rsidR="004D1930">
        <w:rPr>
          <w:rFonts w:ascii="PT Astra Serif" w:hAnsi="PT Astra Serif"/>
          <w:sz w:val="28"/>
          <w:szCs w:val="28"/>
        </w:rPr>
        <w:t xml:space="preserve"> </w:t>
      </w:r>
      <w:r w:rsidRPr="00362DFC">
        <w:rPr>
          <w:rFonts w:ascii="PT Astra Serif" w:hAnsi="PT Astra Serif"/>
          <w:sz w:val="28"/>
          <w:szCs w:val="28"/>
        </w:rPr>
        <w:t>осуществление строительного контроля при строительстве объектов капитального строительства на соответствие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безопасности зданий и сооружений.</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Строительный контроль включает в себя следующие контрольные мероприятия:</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1" w:name="sub_10061"/>
      <w:r w:rsidRPr="00362DFC">
        <w:rPr>
          <w:rFonts w:ascii="PT Astra Serif" w:hAnsi="PT Astra Serif"/>
          <w:sz w:val="28"/>
          <w:szCs w:val="28"/>
        </w:rPr>
        <w:t>а) проверка полноты и соблюдения установленных сроков выполнения подрядчиком входного контроля и достоверности документирования его результатов;</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2" w:name="sub_10062"/>
      <w:bookmarkEnd w:id="1"/>
      <w:r w:rsidRPr="00362DFC">
        <w:rPr>
          <w:rFonts w:ascii="PT Astra Serif" w:hAnsi="PT Astra Serif"/>
          <w:sz w:val="28"/>
          <w:szCs w:val="28"/>
        </w:rPr>
        <w:t>б) проверка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3" w:name="sub_10063"/>
      <w:bookmarkEnd w:id="2"/>
      <w:r w:rsidRPr="00362DFC">
        <w:rPr>
          <w:rFonts w:ascii="PT Astra Serif" w:hAnsi="PT Astra Serif"/>
          <w:sz w:val="28"/>
          <w:szCs w:val="28"/>
        </w:rPr>
        <w:t>в) проверка полноты и соблюдения установленных сроков выполнения подрядчиком контроля последовательности и состава технологических операций по осуществлению строительства объектов капитального строительства и достоверности документирования его результатов, а именно:</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осуществление проверки соблюдения последовательности и состава выполняемых технологических операций и их соответствия требованиям технических регламентов, стандартов, сводов правил, проектной документации, результатам инженерных изысканий, градостроительному плану земельного участка;</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осуществление </w:t>
      </w:r>
      <w:proofErr w:type="gramStart"/>
      <w:r w:rsidRPr="00362DFC">
        <w:rPr>
          <w:rFonts w:ascii="PT Astra Serif" w:hAnsi="PT Astra Serif"/>
          <w:sz w:val="28"/>
          <w:szCs w:val="28"/>
        </w:rPr>
        <w:t>проверки соответствия качества выполнения технологических операций</w:t>
      </w:r>
      <w:proofErr w:type="gramEnd"/>
      <w:r w:rsidRPr="00362DFC">
        <w:rPr>
          <w:rFonts w:ascii="PT Astra Serif" w:hAnsi="PT Astra Serif"/>
          <w:sz w:val="28"/>
          <w:szCs w:val="28"/>
        </w:rPr>
        <w:t xml:space="preserve"> и их результатов требованиям проектной и подготовленной на ее основе рабочей документации, а также требованиям технических регламентов, стандартов и сводов правил;</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4" w:name="sub_10064"/>
      <w:bookmarkEnd w:id="3"/>
      <w:r w:rsidRPr="00362DFC">
        <w:rPr>
          <w:rFonts w:ascii="PT Astra Serif" w:hAnsi="PT Astra Serif"/>
          <w:sz w:val="28"/>
          <w:szCs w:val="28"/>
        </w:rPr>
        <w:t>г)</w:t>
      </w:r>
      <w:r w:rsidR="004D1930">
        <w:rPr>
          <w:rFonts w:ascii="PT Astra Serif" w:hAnsi="PT Astra Serif"/>
          <w:sz w:val="28"/>
          <w:szCs w:val="28"/>
        </w:rPr>
        <w:t> </w:t>
      </w:r>
      <w:r w:rsidRPr="00362DFC">
        <w:rPr>
          <w:rFonts w:ascii="PT Astra Serif" w:hAnsi="PT Astra Serif"/>
          <w:sz w:val="28"/>
          <w:szCs w:val="28"/>
        </w:rPr>
        <w:t>освидетельствование скрытых работ и промежуточная приемка возведенных строительных конструкций, влияющих на безопасность объекта капитального строительства, участков сетей инженерно-технического обеспечения;</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5" w:name="sub_10065"/>
      <w:bookmarkEnd w:id="4"/>
      <w:r w:rsidRPr="00362DFC">
        <w:rPr>
          <w:rFonts w:ascii="PT Astra Serif" w:hAnsi="PT Astra Serif"/>
          <w:sz w:val="28"/>
          <w:szCs w:val="28"/>
        </w:rPr>
        <w:t>д) проверка соответствия законченного строительством объекта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е) приемка законченных этапов работ;</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bookmarkStart w:id="6" w:name="sub_10066"/>
      <w:bookmarkEnd w:id="5"/>
      <w:r w:rsidRPr="00362DFC">
        <w:rPr>
          <w:rFonts w:ascii="PT Astra Serif" w:hAnsi="PT Astra Serif"/>
          <w:sz w:val="28"/>
          <w:szCs w:val="28"/>
        </w:rPr>
        <w:t>ж) иные мероприятия в целях осуществления строительного контроля, предусмотренные законодательством Российской Федерации и (или) заключенным договором.</w:t>
      </w:r>
    </w:p>
    <w:bookmarkEnd w:id="6"/>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2.3.4. Организация проверки и составления сметной документации включает:</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 xml:space="preserve">1) </w:t>
      </w:r>
      <w:r w:rsidR="00362DFC" w:rsidRPr="00362DFC">
        <w:rPr>
          <w:rFonts w:ascii="PT Astra Serif" w:hAnsi="PT Astra Serif"/>
          <w:sz w:val="28"/>
          <w:szCs w:val="28"/>
        </w:rPr>
        <w:t>проверку достоверности сметной стоимости (применения единичных расценок) на строительство, капитальный ремонт и реконструкцию объектов капитального строительства муниципального образования Щекинский район.</w:t>
      </w:r>
    </w:p>
    <w:p w:rsidR="00362DFC" w:rsidRPr="00362DFC" w:rsidRDefault="004D1930" w:rsidP="00AC44CE">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 xml:space="preserve">2) </w:t>
      </w:r>
      <w:r w:rsidR="00362DFC" w:rsidRPr="00362DFC">
        <w:rPr>
          <w:rFonts w:ascii="PT Astra Serif" w:hAnsi="PT Astra Serif"/>
          <w:sz w:val="28"/>
          <w:szCs w:val="28"/>
        </w:rPr>
        <w:t>составление сметной документации на строительство, капитальный ремонт и реконструкцию объектов капитального строительства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2.4. Учреждение может осуществлять следующие виды приносящей доходы деятельности:</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2.4.1. Осуществление строительного контроля при строительстве, капитальном ремонте, реконструкции  объектов капитального строительства, не находящихся в собственности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2.4.2. Проверка достоверности сметной стоимости (применения единичных расценок) на строительство, капитальный ремонт и реконструкцию объектов капитального строительства, не находящихся в собственности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2.4.3. Составление сметной  документации на капитальный ремонт объектов капитального строительства, не находящихся в собственности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Учреждение может осуществлять приносящую доход деятельность лишь постольку, поскольку это служит достижению целей, ради которых оно создано, и соответствующую этим целям.</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Доходы от указанных видов деятельности поступают в доход бюджета муниципального образования Щекинский район.</w:t>
      </w:r>
    </w:p>
    <w:p w:rsidR="00362DFC" w:rsidRP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2.5. Учреждение не вправе отказаться от выполнения муниципального задания, которое может устанавливаться для него Г</w:t>
      </w:r>
      <w:r w:rsidR="00570F9B">
        <w:rPr>
          <w:rFonts w:ascii="PT Astra Serif" w:hAnsi="PT Astra Serif"/>
          <w:sz w:val="28"/>
          <w:szCs w:val="28"/>
        </w:rPr>
        <w:t>РБС.</w:t>
      </w:r>
    </w:p>
    <w:p w:rsidR="00362DFC" w:rsidRDefault="00362DFC" w:rsidP="00AC44CE">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2.6. Учреждение не вправе осуществлять виды деятельности, не указанные в настоящем Уставе.</w:t>
      </w:r>
    </w:p>
    <w:p w:rsidR="00570F9B" w:rsidRPr="00362DFC" w:rsidRDefault="00570F9B" w:rsidP="00AC44CE">
      <w:pPr>
        <w:autoSpaceDE w:val="0"/>
        <w:autoSpaceDN w:val="0"/>
        <w:adjustRightInd w:val="0"/>
        <w:spacing w:line="360" w:lineRule="exact"/>
        <w:ind w:firstLine="709"/>
        <w:jc w:val="both"/>
        <w:rPr>
          <w:rFonts w:ascii="PT Astra Serif" w:hAnsi="PT Astra Serif"/>
          <w:sz w:val="28"/>
          <w:szCs w:val="28"/>
        </w:rPr>
      </w:pPr>
    </w:p>
    <w:p w:rsidR="004D1930"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 xml:space="preserve">3. ОРГАНИЗАЦИЯ ДЕЯТЕЛЬНОСТИ </w:t>
      </w:r>
    </w:p>
    <w:p w:rsidR="00362DFC"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И УПРАВЛЕНИЕ УЧРЕЖДЕНИЕМ</w:t>
      </w:r>
    </w:p>
    <w:p w:rsidR="004D1930" w:rsidRPr="00362DFC" w:rsidRDefault="004D1930" w:rsidP="00362DFC">
      <w:pPr>
        <w:autoSpaceDE w:val="0"/>
        <w:autoSpaceDN w:val="0"/>
        <w:adjustRightInd w:val="0"/>
        <w:jc w:val="center"/>
        <w:outlineLvl w:val="0"/>
        <w:rPr>
          <w:rFonts w:ascii="PT Astra Serif" w:hAnsi="PT Astra Serif"/>
          <w:b/>
          <w:sz w:val="28"/>
          <w:szCs w:val="28"/>
        </w:rPr>
      </w:pPr>
    </w:p>
    <w:p w:rsidR="00362DFC" w:rsidRPr="00362DFC" w:rsidRDefault="00362DFC" w:rsidP="00362DFC">
      <w:pPr>
        <w:autoSpaceDE w:val="0"/>
        <w:autoSpaceDN w:val="0"/>
        <w:adjustRightInd w:val="0"/>
        <w:jc w:val="center"/>
        <w:outlineLvl w:val="1"/>
        <w:rPr>
          <w:rFonts w:ascii="PT Astra Serif" w:hAnsi="PT Astra Serif"/>
          <w:b/>
          <w:sz w:val="28"/>
          <w:szCs w:val="28"/>
        </w:rPr>
      </w:pPr>
      <w:r w:rsidRPr="00362DFC">
        <w:rPr>
          <w:rFonts w:ascii="PT Astra Serif" w:hAnsi="PT Astra Serif"/>
          <w:b/>
          <w:sz w:val="28"/>
          <w:szCs w:val="28"/>
        </w:rPr>
        <w:t>3.1. СТРУКТУРА ОРГАНОВ УПРАВЛЕНИЯ УЧРЕЖДЕНИЕМ</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3.1.1. </w:t>
      </w:r>
      <w:proofErr w:type="gramStart"/>
      <w:r w:rsidRPr="00362DFC">
        <w:rPr>
          <w:rFonts w:ascii="PT Astra Serif" w:hAnsi="PT Astra Serif"/>
          <w:sz w:val="28"/>
          <w:szCs w:val="28"/>
        </w:rPr>
        <w:t>Контроль за</w:t>
      </w:r>
      <w:proofErr w:type="gramEnd"/>
      <w:r w:rsidRPr="00362DFC">
        <w:rPr>
          <w:rFonts w:ascii="PT Astra Serif" w:hAnsi="PT Astra Serif"/>
          <w:sz w:val="28"/>
          <w:szCs w:val="28"/>
        </w:rPr>
        <w:t xml:space="preserve"> деятельностью Учреждения осуществляет Учредитель.</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3.1.2.Управление Учреждением осуществляется в соответствии с федеральными законами, нормативными правовыми актами Тульской области, нормативными правовыми актами муниципального образования Щекинский район и настоящим Уставом.</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3.1.3. Исполнительным органом Учреждения является его руководитель.</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3.1.4. Учредитель, определяет цели, условия и порядок деятельности Учреждения, утверждает Устав, по согласованию с Главой администрации муниципального образования Щекинский район назначает и освобождает от должности руководителя Учреждения, заслушивает отчет о деятельности не реже одного раза в полугодие.</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362DFC">
      <w:pPr>
        <w:autoSpaceDE w:val="0"/>
        <w:autoSpaceDN w:val="0"/>
        <w:adjustRightInd w:val="0"/>
        <w:jc w:val="center"/>
        <w:outlineLvl w:val="1"/>
        <w:rPr>
          <w:rFonts w:ascii="PT Astra Serif" w:hAnsi="PT Astra Serif"/>
          <w:b/>
          <w:sz w:val="28"/>
          <w:szCs w:val="28"/>
        </w:rPr>
      </w:pPr>
      <w:r w:rsidRPr="00362DFC">
        <w:rPr>
          <w:rFonts w:ascii="PT Astra Serif" w:hAnsi="PT Astra Serif"/>
          <w:b/>
          <w:sz w:val="28"/>
          <w:szCs w:val="28"/>
        </w:rPr>
        <w:t>3.2. РУКОВОДИТЕЛЬ УЧРЕЖДЕНИЯ</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3.2.1. Учреждение возглавляет директор.</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3.2.2.Директор учреждения назначается </w:t>
      </w:r>
      <w:r w:rsidR="00B676A9">
        <w:rPr>
          <w:rFonts w:ascii="PT Astra Serif" w:hAnsi="PT Astra Serif"/>
          <w:sz w:val="28"/>
          <w:szCs w:val="28"/>
        </w:rPr>
        <w:t>Главой администрации муниципального образования Щекинский район.</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Отношения по регулированию труда директора Учреждения оформляются трудовым договором, заключаемым между Учредителем и директором Учреждения.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3.2.3. Учредитель при заключении трудового договора с директором Учреждения предусматривают в нем:</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1)</w:t>
      </w:r>
      <w:r w:rsidR="00362DFC" w:rsidRPr="00362DFC">
        <w:rPr>
          <w:rFonts w:ascii="PT Astra Serif" w:hAnsi="PT Astra Serif"/>
          <w:sz w:val="28"/>
          <w:szCs w:val="28"/>
        </w:rPr>
        <w:t xml:space="preserve"> права и обязанности директора;</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2)</w:t>
      </w:r>
      <w:r w:rsidR="00362DFC" w:rsidRPr="00362DFC">
        <w:rPr>
          <w:rFonts w:ascii="PT Astra Serif" w:hAnsi="PT Astra Serif"/>
          <w:sz w:val="28"/>
          <w:szCs w:val="28"/>
        </w:rPr>
        <w:t xml:space="preserve"> показатели оценки эффективности и результативности деятельности директора;</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3)</w:t>
      </w:r>
      <w:r w:rsidR="00362DFC" w:rsidRPr="00362DFC">
        <w:rPr>
          <w:rFonts w:ascii="PT Astra Serif" w:hAnsi="PT Astra Serif"/>
          <w:sz w:val="28"/>
          <w:szCs w:val="28"/>
        </w:rPr>
        <w:t xml:space="preserve"> условия оплаты труда директора;</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4)</w:t>
      </w:r>
      <w:r w:rsidR="00362DFC" w:rsidRPr="00362DFC">
        <w:rPr>
          <w:rFonts w:ascii="PT Astra Serif" w:hAnsi="PT Astra Serif"/>
          <w:sz w:val="28"/>
          <w:szCs w:val="28"/>
        </w:rPr>
        <w:t xml:space="preserve"> срок действия трудового договора.</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3.2.4. Директор Учреждения организует выполнение решений Учредителя по вопросам деятельности Учреждения.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3.2.5. </w:t>
      </w:r>
      <w:proofErr w:type="gramStart"/>
      <w:r w:rsidRPr="00362DFC">
        <w:rPr>
          <w:rFonts w:ascii="PT Astra Serif" w:hAnsi="PT Astra Serif"/>
          <w:sz w:val="28"/>
          <w:szCs w:val="28"/>
        </w:rPr>
        <w:t xml:space="preserve">Директор Учреждения без доверенности действует от имени Учреждения, в том числе представляет его интересы, подписывает заключаемые Учреждением муниципальные контракты, иные договоры, подлежащие исполнению за счет бюджетных средств, от имени муниципального образования Щекинский район в пределах доведенных Учреждению лимитов бюджетных обязательств, если иное не установлено Бюджетным </w:t>
      </w:r>
      <w:hyperlink r:id="rId15" w:history="1">
        <w:r w:rsidRPr="00362DFC">
          <w:rPr>
            <w:rFonts w:ascii="PT Astra Serif" w:hAnsi="PT Astra Serif"/>
            <w:sz w:val="28"/>
            <w:szCs w:val="28"/>
          </w:rPr>
          <w:t>кодексом</w:t>
        </w:r>
      </w:hyperlink>
      <w:r w:rsidRPr="00362DFC">
        <w:rPr>
          <w:rFonts w:ascii="PT Astra Serif" w:hAnsi="PT Astra Serif"/>
          <w:sz w:val="28"/>
          <w:szCs w:val="28"/>
        </w:rPr>
        <w:t xml:space="preserve"> Российской Федерации, и с учетом принятых и не исполненных обязательств.</w:t>
      </w:r>
      <w:proofErr w:type="gramEnd"/>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3.2.6. Директор Учреждения по согласованию с Учредителем утверждает структуру и/или штатное расписание Учреждения.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3.2.7. Директор Учреждения утверждает годовую бухгалтерскую отчетность Учреждения и регламентирующие деятельность Учреждения внутренние документы, издает приказы и распоряжения, дает поручения и указания, обязательные для исполнения всеми работниками Учреждения.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3.2.8. Директор Учреждения обязан:</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а) в случае установления Учреждению муниципального задания обеспечивать его выполнение в полном объеме;</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б) обеспечивать исполнение муниципальных контрактов и иных договорных обязательств, подлежащих исполнению за счет бюджетных средств, от имени муниципального образования Щекинский район;</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в) обеспечивать сохранность, рациональное использование имущества, закрепленного на праве оперативного управления за Учреждением;</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г) обеспечивать целевое и рациональное использование бюджетных средств, в том числе на оказание муниципальных услуг (выполнение работ) и соблюдение Учреждением финансовой дисциплины в соответствии с федеральными законами;</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д) обеспечивать составление и утверждение отчета о результатах деятельности Учреждения и об использовании имущества, закрепленного за ним на праве оперативного управления, в соответствии с требованиями, установленными Учредителем;</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е) обеспечивать своевременную выплату заработной платы работникам Учреждения, принимать меры по повышению размера заработной платы, а также обеспечивать безопасные условия труда работникам и нести ответственность в установленном порядке за ущерб, причиненный их здоровью и трудоспособности;</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ж) обеспечивать предварительное согласование с Учредителем распоряжения недвижимым имуществом Учреждения, закрепленным за ним на праве оперативного управления;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з) обеспечивать предварительное согласование с Учредителем создания и ликвидации филиалов, открытие и закрытие представительств Учреждения;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и) обеспечивать наличие мобилизационных мощностей и выполнение требований по гражданской обороне;</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к) выполнять иные обязанности, предусмотренные действующим законодательством и Уставом Учреждения, а также решениями и поручениями Учредителя.</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л) Директор учреждения несет персональную ответственность </w:t>
      </w:r>
      <w:proofErr w:type="gramStart"/>
      <w:r w:rsidRPr="00362DFC">
        <w:rPr>
          <w:rFonts w:ascii="PT Astra Serif" w:hAnsi="PT Astra Serif"/>
          <w:sz w:val="28"/>
          <w:szCs w:val="28"/>
        </w:rPr>
        <w:t>за</w:t>
      </w:r>
      <w:proofErr w:type="gramEnd"/>
      <w:r w:rsidRPr="00362DFC">
        <w:rPr>
          <w:rFonts w:ascii="PT Astra Serif" w:hAnsi="PT Astra Serif"/>
          <w:sz w:val="28"/>
          <w:szCs w:val="28"/>
        </w:rPr>
        <w:t>:</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1) </w:t>
      </w:r>
      <w:r w:rsidR="00362DFC" w:rsidRPr="00362DFC">
        <w:rPr>
          <w:rFonts w:ascii="PT Astra Serif" w:hAnsi="PT Astra Serif"/>
          <w:sz w:val="28"/>
          <w:szCs w:val="28"/>
        </w:rPr>
        <w:t>нецелевое использование средств бюджета муниципального образования Щекинский район;</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2) </w:t>
      </w:r>
      <w:r w:rsidR="00362DFC" w:rsidRPr="00362DFC">
        <w:rPr>
          <w:rFonts w:ascii="PT Astra Serif" w:hAnsi="PT Astra Serif"/>
          <w:sz w:val="28"/>
          <w:szCs w:val="28"/>
        </w:rPr>
        <w:t>принятие обязатель</w:t>
      </w:r>
      <w:proofErr w:type="gramStart"/>
      <w:r w:rsidR="00362DFC" w:rsidRPr="00362DFC">
        <w:rPr>
          <w:rFonts w:ascii="PT Astra Serif" w:hAnsi="PT Astra Serif"/>
          <w:sz w:val="28"/>
          <w:szCs w:val="28"/>
        </w:rPr>
        <w:t>ств св</w:t>
      </w:r>
      <w:proofErr w:type="gramEnd"/>
      <w:r w:rsidR="00362DFC" w:rsidRPr="00362DFC">
        <w:rPr>
          <w:rFonts w:ascii="PT Astra Serif" w:hAnsi="PT Astra Serif"/>
          <w:sz w:val="28"/>
          <w:szCs w:val="28"/>
        </w:rPr>
        <w:t>ерх доведенных лимитов бюджетных обязательств;</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3)</w:t>
      </w:r>
      <w:r w:rsidR="00362DFC" w:rsidRPr="00362DFC">
        <w:rPr>
          <w:rFonts w:ascii="PT Astra Serif" w:hAnsi="PT Astra Serif"/>
          <w:sz w:val="28"/>
          <w:szCs w:val="28"/>
        </w:rPr>
        <w:t xml:space="preserve"> получение банковских кредитов;</w:t>
      </w:r>
    </w:p>
    <w:p w:rsidR="00362DFC" w:rsidRPr="00362DFC" w:rsidRDefault="004D1930" w:rsidP="004D1930">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4) </w:t>
      </w:r>
      <w:r w:rsidR="00362DFC" w:rsidRPr="00362DFC">
        <w:rPr>
          <w:rFonts w:ascii="PT Astra Serif" w:hAnsi="PT Astra Serif"/>
          <w:sz w:val="28"/>
          <w:szCs w:val="28"/>
        </w:rPr>
        <w:t>другие нарушения бюджетного законодательства.</w:t>
      </w:r>
    </w:p>
    <w:p w:rsidR="00362DFC" w:rsidRPr="00362DFC" w:rsidRDefault="00362DFC" w:rsidP="004D1930">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3.2.9. В случае </w:t>
      </w:r>
      <w:r w:rsidR="00D1327C">
        <w:rPr>
          <w:rFonts w:ascii="PT Astra Serif" w:hAnsi="PT Astra Serif"/>
          <w:sz w:val="28"/>
          <w:szCs w:val="28"/>
        </w:rPr>
        <w:t xml:space="preserve">временного </w:t>
      </w:r>
      <w:r w:rsidRPr="00362DFC">
        <w:rPr>
          <w:rFonts w:ascii="PT Astra Serif" w:hAnsi="PT Astra Serif"/>
          <w:sz w:val="28"/>
          <w:szCs w:val="28"/>
        </w:rPr>
        <w:t xml:space="preserve">отсутствия директора его обязанности исполняет </w:t>
      </w:r>
      <w:r w:rsidR="00D1327C">
        <w:rPr>
          <w:rFonts w:ascii="PT Astra Serif" w:hAnsi="PT Astra Serif"/>
          <w:sz w:val="28"/>
          <w:szCs w:val="28"/>
        </w:rPr>
        <w:t>лицо, назначенное приказом директора. В случае длительного отсутствия директора (длительная нетрудоспособность), а также при вакансии должности директора, его обязанности исполняет лицо, назначаемое администрацией Щекинского района в лице Главы администрации Щекинского района.</w:t>
      </w:r>
    </w:p>
    <w:p w:rsidR="00362DFC" w:rsidRPr="00362DFC" w:rsidRDefault="00362DFC" w:rsidP="00362DFC">
      <w:pPr>
        <w:autoSpaceDE w:val="0"/>
        <w:autoSpaceDN w:val="0"/>
        <w:adjustRightInd w:val="0"/>
        <w:jc w:val="both"/>
        <w:outlineLvl w:val="0"/>
        <w:rPr>
          <w:rFonts w:ascii="PT Astra Serif" w:hAnsi="PT Astra Serif"/>
          <w:b/>
          <w:sz w:val="28"/>
          <w:szCs w:val="28"/>
        </w:rPr>
      </w:pPr>
    </w:p>
    <w:p w:rsidR="00362DFC" w:rsidRPr="00362DFC"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4. ИМУЩЕСТВО И ФИНАНСОВОЕ ОБЕСПЕЧЕНИЕ</w:t>
      </w:r>
    </w:p>
    <w:p w:rsidR="00362DFC" w:rsidRPr="00362DFC" w:rsidRDefault="00362DFC" w:rsidP="00362DFC">
      <w:pPr>
        <w:autoSpaceDE w:val="0"/>
        <w:autoSpaceDN w:val="0"/>
        <w:adjustRightInd w:val="0"/>
        <w:jc w:val="center"/>
        <w:rPr>
          <w:rFonts w:ascii="PT Astra Serif" w:hAnsi="PT Astra Serif"/>
          <w:b/>
          <w:sz w:val="28"/>
          <w:szCs w:val="28"/>
        </w:rPr>
      </w:pPr>
      <w:r w:rsidRPr="00362DFC">
        <w:rPr>
          <w:rFonts w:ascii="PT Astra Serif" w:hAnsi="PT Astra Serif"/>
          <w:b/>
          <w:sz w:val="28"/>
          <w:szCs w:val="28"/>
        </w:rPr>
        <w:t>ДЕЯТЕЛЬНОСТИ УЧРЕЖДЕНИЯ</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w:t>
      </w:r>
      <w:r w:rsidR="00A24008">
        <w:rPr>
          <w:rFonts w:ascii="PT Astra Serif" w:hAnsi="PT Astra Serif"/>
          <w:sz w:val="28"/>
          <w:szCs w:val="28"/>
        </w:rPr>
        <w:t> </w:t>
      </w:r>
      <w:r w:rsidRPr="00362DFC">
        <w:rPr>
          <w:rFonts w:ascii="PT Astra Serif" w:hAnsi="PT Astra Serif"/>
          <w:sz w:val="28"/>
          <w:szCs w:val="28"/>
        </w:rPr>
        <w:t>Финансовое обеспечение деятельности Учреждения осуществляется на основании бюджетной сметы за счет средств бюджета муниципального образования Щекинский район.</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Финансовое обеспечение деятельности Учреждения включает:</w:t>
      </w:r>
    </w:p>
    <w:p w:rsidR="00362DFC" w:rsidRPr="00362DFC" w:rsidRDefault="004D1930" w:rsidP="00A24008">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1) </w:t>
      </w:r>
      <w:r w:rsidR="00362DFC" w:rsidRPr="00362DFC">
        <w:rPr>
          <w:rFonts w:ascii="PT Astra Serif" w:hAnsi="PT Astra Serif"/>
          <w:sz w:val="28"/>
          <w:szCs w:val="28"/>
        </w:rPr>
        <w:t>оплату труда работников Учреждения, командировочные и иные выплаты в соответствии с трудовыми договорами (служебными контрактами) и законодательством Российской Федерации, законодательством Тульской области и муниципальными правовыми актами муниципального образования Щекинский район;</w:t>
      </w:r>
    </w:p>
    <w:p w:rsidR="00362DFC" w:rsidRPr="00362DFC" w:rsidRDefault="004D1930" w:rsidP="00A24008">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2) </w:t>
      </w:r>
      <w:r w:rsidR="00362DFC" w:rsidRPr="00362DFC">
        <w:rPr>
          <w:rFonts w:ascii="PT Astra Serif" w:hAnsi="PT Astra Serif"/>
          <w:sz w:val="28"/>
          <w:szCs w:val="28"/>
        </w:rPr>
        <w:t>оплату поставок товаров, выполнения работ, оказания услуг для муниципальных нужд;</w:t>
      </w:r>
    </w:p>
    <w:p w:rsidR="00362DFC" w:rsidRPr="00362DFC" w:rsidRDefault="004D1930" w:rsidP="00A24008">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3) </w:t>
      </w:r>
      <w:r w:rsidR="00362DFC" w:rsidRPr="00362DFC">
        <w:rPr>
          <w:rFonts w:ascii="PT Astra Serif" w:hAnsi="PT Astra Serif"/>
          <w:sz w:val="28"/>
          <w:szCs w:val="28"/>
        </w:rPr>
        <w:t>уплату налогов, сборов и иных обязательных платежей в бюджетную систему Российской Федерации;</w:t>
      </w:r>
    </w:p>
    <w:p w:rsidR="00362DFC" w:rsidRPr="00362DFC" w:rsidRDefault="004D1930" w:rsidP="00A24008">
      <w:pPr>
        <w:autoSpaceDE w:val="0"/>
        <w:autoSpaceDN w:val="0"/>
        <w:adjustRightInd w:val="0"/>
        <w:spacing w:line="360" w:lineRule="exact"/>
        <w:ind w:firstLine="709"/>
        <w:jc w:val="both"/>
        <w:rPr>
          <w:rFonts w:ascii="PT Astra Serif" w:hAnsi="PT Astra Serif"/>
          <w:sz w:val="28"/>
          <w:szCs w:val="28"/>
        </w:rPr>
      </w:pPr>
      <w:r>
        <w:rPr>
          <w:rFonts w:ascii="PT Astra Serif" w:hAnsi="PT Astra Serif"/>
          <w:sz w:val="28"/>
          <w:szCs w:val="28"/>
        </w:rPr>
        <w:t>4) </w:t>
      </w:r>
      <w:r w:rsidR="00362DFC" w:rsidRPr="00362DFC">
        <w:rPr>
          <w:rFonts w:ascii="PT Astra Serif" w:hAnsi="PT Astra Serif"/>
          <w:sz w:val="28"/>
          <w:szCs w:val="28"/>
        </w:rPr>
        <w:t>возмещение вреда, причиненного Учреждением при осуществлении его деятельности.</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4.2. Источником финансового обеспечения Учреждения являются средства, выделяемые из бюджета муниципального образования Щекинский район согласно утвержденной бюджетной смете, в том числе на выполнение муниципального задания (в случае его установления).</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4.3. Казенное учреждение осуществляет операции с бюджетными средствами через лицевые счета, открытые ему в финансовом управлении администрации муниципального образования Щекинский район (далее - Финансовый орган) в порядке, установленном Финансовым органом администрации муниципального образования Щекинский район.</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4.4. Учреждение обязано вести бухгалтерский учет, представлять бухгалтерскую отчетность и статистическую отчетность в порядке, установленном действующим законодательством.</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4.5. Заключение и оплата Учреждением муниципальных контрактов, иных договоров, подлежащих исполнению за счет средств бюджета муниципального образования Щекинский район, осуществляется в пределах доведенных Учреждению лимитов бюджетных обязательств, если иное не установлено Бюджетным Кодексом, и с учетом принятых и неисполненных обязательств.</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4.6. Нарушение Учреждением требований пункта 4.5. при заключении муниципальных контрактов, иных договоров является основанием для признания их судом недействительными по иску Учредителя.</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4.7. </w:t>
      </w:r>
      <w:proofErr w:type="gramStart"/>
      <w:r w:rsidRPr="00362DFC">
        <w:rPr>
          <w:rFonts w:ascii="PT Astra Serif" w:hAnsi="PT Astra Serif"/>
          <w:sz w:val="28"/>
          <w:szCs w:val="28"/>
        </w:rPr>
        <w:t>В случае уменьшения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Учреждением бюджетных обязательств, вытекающих из заключенных им муниципальных контрактов, иных договоров, Учреждение должно обеспечить согласование в соответствии с законодательством Российской Федерации о размещении заказов для государственных и муниципальных нужд новых условий по цене и (или) количеству (объемам) товаров (работ</w:t>
      </w:r>
      <w:proofErr w:type="gramEnd"/>
      <w:r w:rsidRPr="00362DFC">
        <w:rPr>
          <w:rFonts w:ascii="PT Astra Serif" w:hAnsi="PT Astra Serif"/>
          <w:sz w:val="28"/>
          <w:szCs w:val="28"/>
        </w:rPr>
        <w:t>, услуг) муниципальных контрактов, иных договоров.</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4.8. Сторона муниципального контракта, иного договора вправе потребовать от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4.9. При недостаточности лимитов бюджетных обязательств, доведенных Учреждению для исполнения его денежных обязательств, по таким обязательствам от имени муниципального образования Щекинский район отвечает соответственно орган, осуществляющий бюджетные полномочия </w:t>
      </w:r>
      <w:r w:rsidR="001821E0">
        <w:rPr>
          <w:rFonts w:ascii="PT Astra Serif" w:hAnsi="PT Astra Serif"/>
          <w:sz w:val="28"/>
          <w:szCs w:val="28"/>
        </w:rPr>
        <w:t>ГРБС</w:t>
      </w:r>
      <w:r w:rsidR="000D3D77">
        <w:rPr>
          <w:rFonts w:ascii="PT Astra Serif" w:hAnsi="PT Astra Serif"/>
          <w:sz w:val="28"/>
          <w:szCs w:val="28"/>
        </w:rPr>
        <w:t>.</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4.10. Учреждение может осуществлять приносящую доходы деятельность, в соответствии с видами деятельности, установленными п.2.3.</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4.11. Доходы, полученные от приносящей доход деятельности, поступают в доход бюджета муниципального образования Щекинский район.</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4.12.Учреждение не имеет право предоставлять и получать кредиты (займы), приобретать ценные бумаги. Субсидии и бюджетные кредиты Учреждению не предоставляется.</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4.13. Имущество Учреждения закрепляется за ним на праве оперативного управления в соответствии с Гражданским </w:t>
      </w:r>
      <w:hyperlink r:id="rId16" w:history="1">
        <w:r w:rsidRPr="00362DFC">
          <w:rPr>
            <w:rFonts w:ascii="PT Astra Serif" w:hAnsi="PT Astra Serif"/>
            <w:sz w:val="28"/>
            <w:szCs w:val="28"/>
          </w:rPr>
          <w:t>кодексом</w:t>
        </w:r>
      </w:hyperlink>
      <w:r w:rsidRPr="00362DFC">
        <w:rPr>
          <w:rFonts w:ascii="PT Astra Serif" w:hAnsi="PT Astra Serif"/>
          <w:sz w:val="28"/>
          <w:szCs w:val="28"/>
        </w:rPr>
        <w:t xml:space="preserve"> Российской Федерации.</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4.14. Земельный участок, необходимый для выполнения Учреждением своих уставных задач, предоставляется ему на праве постоянного (бессрочного) пользования.</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4.15. </w:t>
      </w:r>
      <w:r w:rsidRPr="00362DFC">
        <w:rPr>
          <w:rStyle w:val="FontStyle12"/>
          <w:rFonts w:ascii="PT Astra Serif" w:hAnsi="PT Astra Serif"/>
          <w:sz w:val="28"/>
          <w:szCs w:val="28"/>
        </w:rPr>
        <w:t xml:space="preserve">Собственником имущества и земельного участка является муниципальное образование Щекинский район в лице </w:t>
      </w:r>
      <w:r w:rsidRPr="00362DFC">
        <w:rPr>
          <w:rFonts w:ascii="PT Astra Serif" w:hAnsi="PT Astra Serif"/>
          <w:sz w:val="28"/>
          <w:szCs w:val="28"/>
        </w:rPr>
        <w:t>органа по управлению муниципальным имуществом района, осуществляющим управление муниципальным имуществом района.</w:t>
      </w:r>
    </w:p>
    <w:p w:rsidR="00362DFC" w:rsidRPr="00362DFC" w:rsidRDefault="00362DFC" w:rsidP="00A24008">
      <w:pPr>
        <w:pStyle w:val="Style2"/>
        <w:widowControl/>
        <w:tabs>
          <w:tab w:val="left" w:pos="0"/>
        </w:tabs>
        <w:spacing w:line="360" w:lineRule="exact"/>
        <w:ind w:firstLine="709"/>
        <w:rPr>
          <w:rStyle w:val="FontStyle12"/>
          <w:rFonts w:ascii="PT Astra Serif" w:hAnsi="PT Astra Serif"/>
          <w:sz w:val="28"/>
          <w:szCs w:val="28"/>
        </w:rPr>
      </w:pPr>
      <w:r w:rsidRPr="00362DFC">
        <w:rPr>
          <w:rFonts w:ascii="PT Astra Serif" w:hAnsi="PT Astra Serif"/>
          <w:sz w:val="28"/>
          <w:szCs w:val="28"/>
        </w:rPr>
        <w:t xml:space="preserve">4.16. </w:t>
      </w:r>
      <w:r w:rsidRPr="00362DFC">
        <w:rPr>
          <w:rStyle w:val="FontStyle12"/>
          <w:rFonts w:ascii="PT Astra Serif" w:hAnsi="PT Astra Serif"/>
          <w:sz w:val="28"/>
          <w:szCs w:val="28"/>
        </w:rPr>
        <w:t>Учреждение в отношении закрепленного за ним имущества осуществляет права пользования и распоряжения им в пределах, установленных законодательством и договором о закреплении имущества.</w:t>
      </w:r>
    </w:p>
    <w:p w:rsidR="00362DFC" w:rsidRPr="00362DFC" w:rsidRDefault="00362DFC" w:rsidP="00A24008">
      <w:pPr>
        <w:pStyle w:val="Style2"/>
        <w:widowControl/>
        <w:tabs>
          <w:tab w:val="left" w:pos="-180"/>
        </w:tabs>
        <w:spacing w:line="360" w:lineRule="exact"/>
        <w:ind w:firstLine="709"/>
        <w:rPr>
          <w:rStyle w:val="FontStyle12"/>
          <w:rFonts w:ascii="PT Astra Serif" w:hAnsi="PT Astra Serif"/>
          <w:sz w:val="28"/>
          <w:szCs w:val="28"/>
        </w:rPr>
      </w:pPr>
      <w:r w:rsidRPr="00362DFC">
        <w:rPr>
          <w:rFonts w:ascii="PT Astra Serif" w:hAnsi="PT Astra Serif"/>
          <w:sz w:val="28"/>
          <w:szCs w:val="28"/>
        </w:rPr>
        <w:t xml:space="preserve">4.17. </w:t>
      </w:r>
      <w:r w:rsidRPr="00362DFC">
        <w:rPr>
          <w:rStyle w:val="FontStyle12"/>
          <w:rFonts w:ascii="PT Astra Serif" w:hAnsi="PT Astra Serif"/>
          <w:sz w:val="28"/>
          <w:szCs w:val="28"/>
        </w:rPr>
        <w:t>Учредитель, из закрепленного за Учреждением имущества на праве оперативного управления, вправе изъять излишнее, неиспользуемое либо используемое не по назначению имущество и распорядиться им по своему усмотрению.</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4.18. Учреждение не вправе отчуждать либо иным способом распоряжаться недвижимым имуществом без согласия Учредителя и органа по управлению муниципальным имуществом района, осуществляющим управление муниципальным имуществом района.</w:t>
      </w:r>
    </w:p>
    <w:p w:rsidR="00362DFC" w:rsidRPr="00362DFC" w:rsidRDefault="00362DFC" w:rsidP="00A24008">
      <w:pPr>
        <w:autoSpaceDE w:val="0"/>
        <w:autoSpaceDN w:val="0"/>
        <w:adjustRightInd w:val="0"/>
        <w:spacing w:line="360" w:lineRule="exact"/>
        <w:ind w:firstLine="709"/>
        <w:jc w:val="both"/>
        <w:rPr>
          <w:rStyle w:val="FontStyle12"/>
          <w:rFonts w:ascii="PT Astra Serif" w:hAnsi="PT Astra Serif"/>
          <w:sz w:val="28"/>
          <w:szCs w:val="28"/>
        </w:rPr>
      </w:pPr>
      <w:r w:rsidRPr="00362DFC">
        <w:rPr>
          <w:rFonts w:ascii="PT Astra Serif" w:hAnsi="PT Astra Serif"/>
          <w:sz w:val="28"/>
          <w:szCs w:val="28"/>
        </w:rPr>
        <w:t>4.19. У</w:t>
      </w:r>
      <w:r w:rsidRPr="00362DFC">
        <w:rPr>
          <w:rStyle w:val="FontStyle12"/>
          <w:rFonts w:ascii="PT Astra Serif" w:hAnsi="PT Astra Serif"/>
          <w:sz w:val="28"/>
          <w:szCs w:val="28"/>
        </w:rPr>
        <w:t>чреждение обязано:</w:t>
      </w:r>
    </w:p>
    <w:p w:rsidR="00362DFC" w:rsidRPr="00362DFC" w:rsidRDefault="00362DFC" w:rsidP="00A24008">
      <w:pPr>
        <w:pStyle w:val="Style2"/>
        <w:widowControl/>
        <w:tabs>
          <w:tab w:val="left" w:pos="0"/>
        </w:tabs>
        <w:spacing w:line="360" w:lineRule="exact"/>
        <w:ind w:firstLine="709"/>
        <w:rPr>
          <w:rStyle w:val="FontStyle12"/>
          <w:rFonts w:ascii="PT Astra Serif" w:hAnsi="PT Astra Serif"/>
          <w:sz w:val="28"/>
          <w:szCs w:val="28"/>
        </w:rPr>
      </w:pPr>
      <w:r w:rsidRPr="00362DFC">
        <w:rPr>
          <w:rStyle w:val="FontStyle12"/>
          <w:rFonts w:ascii="PT Astra Serif" w:hAnsi="PT Astra Serif"/>
          <w:sz w:val="28"/>
          <w:szCs w:val="28"/>
        </w:rPr>
        <w:t>4.19.1.Использовать закрепленное за ним муниципальное имущество по назначению в соответствии со своими уставными целями и предметом деятельности;</w:t>
      </w:r>
    </w:p>
    <w:p w:rsidR="00362DFC" w:rsidRPr="00362DFC" w:rsidRDefault="00362DFC" w:rsidP="00A24008">
      <w:pPr>
        <w:pStyle w:val="Style2"/>
        <w:widowControl/>
        <w:tabs>
          <w:tab w:val="left" w:pos="0"/>
        </w:tabs>
        <w:spacing w:line="360" w:lineRule="exact"/>
        <w:ind w:firstLine="709"/>
        <w:rPr>
          <w:rStyle w:val="FontStyle12"/>
          <w:rFonts w:ascii="PT Astra Serif" w:hAnsi="PT Astra Serif"/>
          <w:sz w:val="28"/>
          <w:szCs w:val="28"/>
        </w:rPr>
      </w:pPr>
      <w:r w:rsidRPr="00362DFC">
        <w:rPr>
          <w:rStyle w:val="FontStyle12"/>
          <w:rFonts w:ascii="PT Astra Serif" w:hAnsi="PT Astra Serif"/>
          <w:sz w:val="28"/>
          <w:szCs w:val="28"/>
        </w:rPr>
        <w:t>4.19.2. Не допускать ухудшения технического состояния закрепленного за ним муниципального имущества, за исключением случаев, связанных с нормальным износом этого имущества в процессе эксплуатации;</w:t>
      </w:r>
    </w:p>
    <w:p w:rsidR="00362DFC" w:rsidRPr="00362DFC" w:rsidRDefault="00362DFC" w:rsidP="00A24008">
      <w:pPr>
        <w:pStyle w:val="Style2"/>
        <w:widowControl/>
        <w:tabs>
          <w:tab w:val="left" w:pos="1356"/>
        </w:tabs>
        <w:spacing w:line="360" w:lineRule="exact"/>
        <w:ind w:firstLine="709"/>
        <w:rPr>
          <w:rStyle w:val="FontStyle12"/>
          <w:rFonts w:ascii="PT Astra Serif" w:hAnsi="PT Astra Serif"/>
          <w:sz w:val="28"/>
          <w:szCs w:val="28"/>
        </w:rPr>
      </w:pPr>
      <w:r w:rsidRPr="00362DFC">
        <w:rPr>
          <w:rStyle w:val="FontStyle12"/>
          <w:rFonts w:ascii="PT Astra Serif" w:hAnsi="PT Astra Serif"/>
          <w:sz w:val="28"/>
          <w:szCs w:val="28"/>
        </w:rPr>
        <w:t>4.20. Учреждение не вправе вносить денежные средства и иное имущество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w:t>
      </w:r>
    </w:p>
    <w:p w:rsidR="00362DFC" w:rsidRPr="00362DFC" w:rsidRDefault="00362DFC" w:rsidP="00A24008">
      <w:pPr>
        <w:pStyle w:val="Style2"/>
        <w:widowControl/>
        <w:tabs>
          <w:tab w:val="left" w:pos="1466"/>
        </w:tabs>
        <w:spacing w:line="360" w:lineRule="exact"/>
        <w:ind w:firstLine="709"/>
        <w:rPr>
          <w:rStyle w:val="FontStyle12"/>
          <w:rFonts w:ascii="PT Astra Serif" w:hAnsi="PT Astra Serif"/>
          <w:sz w:val="28"/>
          <w:szCs w:val="28"/>
        </w:rPr>
      </w:pPr>
      <w:r w:rsidRPr="00362DFC">
        <w:rPr>
          <w:rStyle w:val="FontStyle12"/>
          <w:rFonts w:ascii="PT Astra Serif" w:hAnsi="PT Astra Serif"/>
          <w:sz w:val="28"/>
          <w:szCs w:val="28"/>
        </w:rPr>
        <w:t>4.21.Учреждение использует закрепленное за ним имущество и имущество, приобретенное на средства, выделенные ему Учредителем, исключительно для осуществления целей и видов деятельности, закрепленных в Уставе.</w:t>
      </w:r>
    </w:p>
    <w:p w:rsidR="00362DFC" w:rsidRPr="00362DFC" w:rsidRDefault="00362DFC" w:rsidP="00362DFC">
      <w:pPr>
        <w:pStyle w:val="Style2"/>
        <w:widowControl/>
        <w:tabs>
          <w:tab w:val="left" w:pos="1466"/>
        </w:tabs>
        <w:ind w:firstLine="540"/>
        <w:rPr>
          <w:rStyle w:val="FontStyle12"/>
          <w:rFonts w:ascii="PT Astra Serif" w:hAnsi="PT Astra Serif"/>
          <w:sz w:val="28"/>
          <w:szCs w:val="28"/>
        </w:rPr>
      </w:pPr>
    </w:p>
    <w:p w:rsidR="00A24008"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 xml:space="preserve">5. РЕОРГАНИЗАЦИЯ, ИЗМЕНЕНИЕ ТИПА, </w:t>
      </w:r>
    </w:p>
    <w:p w:rsidR="00362DFC" w:rsidRPr="00362DFC"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ЛИКВИДАЦИЯ УЧРЕЖДЕНИЯ</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5.1. Учреждение может быть реорганизовано в порядке, предусмотренном федеральными законами, нормативными правовыми актами Тульской области, нормативными правовыми актами муниципального образования Щекинский район или по решению суда.</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5.2. Изменение типа Учреждения осуществляется в порядке, установленном федеральными законами, нормативными правовыми актами Тульской области, нормативными правовыми актами муниципального образования Щекинский район.</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5.3. Принятие решения о ликвидации и проведение ликвидации Учреждения осуществляются в порядке, установленном законодательством.</w:t>
      </w: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5.4.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в казну муниципального образования Щекинский район.</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362DFC">
      <w:pPr>
        <w:autoSpaceDE w:val="0"/>
        <w:autoSpaceDN w:val="0"/>
        <w:adjustRightInd w:val="0"/>
        <w:jc w:val="center"/>
        <w:outlineLvl w:val="0"/>
        <w:rPr>
          <w:rFonts w:ascii="PT Astra Serif" w:hAnsi="PT Astra Serif"/>
          <w:b/>
          <w:sz w:val="28"/>
          <w:szCs w:val="28"/>
        </w:rPr>
      </w:pPr>
    </w:p>
    <w:p w:rsidR="00362DFC" w:rsidRPr="00362DFC" w:rsidRDefault="00362DFC" w:rsidP="00362DFC">
      <w:pPr>
        <w:autoSpaceDE w:val="0"/>
        <w:autoSpaceDN w:val="0"/>
        <w:adjustRightInd w:val="0"/>
        <w:jc w:val="center"/>
        <w:outlineLvl w:val="0"/>
        <w:rPr>
          <w:rFonts w:ascii="PT Astra Serif" w:hAnsi="PT Astra Serif"/>
          <w:b/>
          <w:sz w:val="28"/>
          <w:szCs w:val="28"/>
        </w:rPr>
      </w:pPr>
      <w:r w:rsidRPr="00362DFC">
        <w:rPr>
          <w:rFonts w:ascii="PT Astra Serif" w:hAnsi="PT Astra Serif"/>
          <w:b/>
          <w:sz w:val="28"/>
          <w:szCs w:val="28"/>
        </w:rPr>
        <w:t>6. ВНЕСЕНИЕ ИЗМЕНЕНИЙ И ДОПОЛНЕНИЙ В УСТАВ</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A24008">
      <w:pPr>
        <w:autoSpaceDE w:val="0"/>
        <w:autoSpaceDN w:val="0"/>
        <w:adjustRightInd w:val="0"/>
        <w:spacing w:line="360" w:lineRule="exact"/>
        <w:ind w:firstLine="709"/>
        <w:jc w:val="both"/>
        <w:rPr>
          <w:rFonts w:ascii="PT Astra Serif" w:hAnsi="PT Astra Serif"/>
          <w:sz w:val="28"/>
          <w:szCs w:val="28"/>
        </w:rPr>
      </w:pPr>
      <w:r w:rsidRPr="00362DFC">
        <w:rPr>
          <w:rFonts w:ascii="PT Astra Serif" w:hAnsi="PT Astra Serif"/>
          <w:sz w:val="28"/>
          <w:szCs w:val="28"/>
        </w:rPr>
        <w:t xml:space="preserve">Изменения и дополнения в Устав вносятся в порядке, установленном </w:t>
      </w:r>
      <w:r w:rsidR="002C11B4">
        <w:rPr>
          <w:rFonts w:ascii="PT Astra Serif" w:hAnsi="PT Astra Serif"/>
          <w:sz w:val="28"/>
          <w:szCs w:val="28"/>
        </w:rPr>
        <w:t>действующим законодательством Российской Федерации.</w:t>
      </w:r>
      <w:r w:rsidR="002C11B4" w:rsidRPr="00362DFC">
        <w:rPr>
          <w:rFonts w:ascii="PT Astra Serif" w:hAnsi="PT Astra Serif"/>
          <w:sz w:val="28"/>
          <w:szCs w:val="28"/>
        </w:rPr>
        <w:t xml:space="preserve"> </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A24008" w:rsidP="00A24008">
      <w:pPr>
        <w:autoSpaceDE w:val="0"/>
        <w:autoSpaceDN w:val="0"/>
        <w:adjustRightInd w:val="0"/>
        <w:jc w:val="center"/>
        <w:rPr>
          <w:rFonts w:ascii="PT Astra Serif" w:hAnsi="PT Astra Serif"/>
          <w:sz w:val="28"/>
          <w:szCs w:val="28"/>
        </w:rPr>
      </w:pPr>
      <w:r>
        <w:rPr>
          <w:rFonts w:ascii="PT Astra Serif" w:hAnsi="PT Astra Serif"/>
          <w:sz w:val="28"/>
          <w:szCs w:val="28"/>
        </w:rPr>
        <w:t>__________________________________________</w:t>
      </w:r>
    </w:p>
    <w:p w:rsidR="00362DFC" w:rsidRPr="00362DFC" w:rsidRDefault="00362DFC" w:rsidP="00362DFC">
      <w:pPr>
        <w:autoSpaceDE w:val="0"/>
        <w:autoSpaceDN w:val="0"/>
        <w:adjustRightInd w:val="0"/>
        <w:ind w:firstLine="540"/>
        <w:jc w:val="both"/>
        <w:rPr>
          <w:rFonts w:ascii="PT Astra Serif" w:hAnsi="PT Astra Serif"/>
          <w:sz w:val="28"/>
          <w:szCs w:val="28"/>
        </w:rPr>
      </w:pPr>
    </w:p>
    <w:p w:rsidR="00362DFC" w:rsidRPr="00362DFC" w:rsidRDefault="00362DFC" w:rsidP="00362DFC">
      <w:pPr>
        <w:autoSpaceDE w:val="0"/>
        <w:autoSpaceDN w:val="0"/>
        <w:adjustRightInd w:val="0"/>
        <w:ind w:firstLine="540"/>
        <w:jc w:val="both"/>
        <w:rPr>
          <w:rFonts w:ascii="PT Astra Serif" w:hAnsi="PT Astra Serif"/>
          <w:sz w:val="28"/>
          <w:szCs w:val="28"/>
        </w:rPr>
      </w:pPr>
    </w:p>
    <w:p w:rsidR="00CD7ED5" w:rsidRPr="00362DFC" w:rsidRDefault="00CD7ED5" w:rsidP="00CD7ED5">
      <w:pPr>
        <w:widowControl w:val="0"/>
        <w:autoSpaceDE w:val="0"/>
        <w:autoSpaceDN w:val="0"/>
        <w:adjustRightInd w:val="0"/>
        <w:spacing w:line="360" w:lineRule="auto"/>
        <w:ind w:firstLine="720"/>
        <w:jc w:val="both"/>
        <w:rPr>
          <w:rFonts w:ascii="PT Astra Serif" w:hAnsi="PT Astra Serif"/>
          <w:bCs/>
          <w:spacing w:val="-2"/>
          <w:sz w:val="28"/>
          <w:szCs w:val="28"/>
        </w:rPr>
      </w:pPr>
    </w:p>
    <w:sectPr w:rsidR="00CD7ED5" w:rsidRPr="00362DFC" w:rsidSect="00A24008">
      <w:headerReference w:type="default" r:id="rId17"/>
      <w:pgSz w:w="11906" w:h="16838"/>
      <w:pgMar w:top="1134" w:right="850" w:bottom="1134" w:left="1701"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B10" w:rsidRDefault="00256B10">
      <w:r>
        <w:separator/>
      </w:r>
    </w:p>
  </w:endnote>
  <w:endnote w:type="continuationSeparator" w:id="0">
    <w:p w:rsidR="00256B10" w:rsidRDefault="0025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B10" w:rsidRDefault="00256B10">
      <w:r>
        <w:separator/>
      </w:r>
    </w:p>
  </w:footnote>
  <w:footnote w:type="continuationSeparator" w:id="0">
    <w:p w:rsidR="00256B10" w:rsidRDefault="0025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087267"/>
      <w:docPartObj>
        <w:docPartGallery w:val="Page Numbers (Top of Page)"/>
        <w:docPartUnique/>
      </w:docPartObj>
    </w:sdtPr>
    <w:sdtEndPr>
      <w:rPr>
        <w:rFonts w:ascii="PT Astra Serif" w:hAnsi="PT Astra Serif"/>
        <w:sz w:val="28"/>
        <w:szCs w:val="28"/>
      </w:rPr>
    </w:sdtEndPr>
    <w:sdtContent>
      <w:p w:rsidR="008E0589" w:rsidRPr="000B291F" w:rsidRDefault="008E0589">
        <w:pPr>
          <w:pStyle w:val="af0"/>
          <w:jc w:val="center"/>
          <w:rPr>
            <w:rFonts w:ascii="PT Astra Serif" w:hAnsi="PT Astra Serif"/>
            <w:sz w:val="28"/>
            <w:szCs w:val="28"/>
          </w:rPr>
        </w:pPr>
        <w:r w:rsidRPr="000B291F">
          <w:rPr>
            <w:rFonts w:ascii="PT Astra Serif" w:hAnsi="PT Astra Serif"/>
            <w:sz w:val="28"/>
            <w:szCs w:val="28"/>
          </w:rPr>
          <w:fldChar w:fldCharType="begin"/>
        </w:r>
        <w:r w:rsidRPr="000B291F">
          <w:rPr>
            <w:rFonts w:ascii="PT Astra Serif" w:hAnsi="PT Astra Serif"/>
            <w:sz w:val="28"/>
            <w:szCs w:val="28"/>
          </w:rPr>
          <w:instrText>PAGE   \* MERGEFORMAT</w:instrText>
        </w:r>
        <w:r w:rsidRPr="000B291F">
          <w:rPr>
            <w:rFonts w:ascii="PT Astra Serif" w:hAnsi="PT Astra Serif"/>
            <w:sz w:val="28"/>
            <w:szCs w:val="28"/>
          </w:rPr>
          <w:fldChar w:fldCharType="separate"/>
        </w:r>
        <w:r w:rsidR="009D43DC">
          <w:rPr>
            <w:rFonts w:ascii="PT Astra Serif" w:hAnsi="PT Astra Serif"/>
            <w:noProof/>
            <w:sz w:val="28"/>
            <w:szCs w:val="28"/>
          </w:rPr>
          <w:t>2</w:t>
        </w:r>
        <w:r w:rsidRPr="000B291F">
          <w:rPr>
            <w:rFonts w:ascii="PT Astra Serif" w:hAnsi="PT Astra Serif"/>
            <w:sz w:val="28"/>
            <w:szCs w:val="28"/>
          </w:rPr>
          <w:fldChar w:fldCharType="end"/>
        </w:r>
      </w:p>
    </w:sdtContent>
  </w:sdt>
  <w:p w:rsidR="008E0589" w:rsidRDefault="008E0589">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589" w:rsidRDefault="008E0589">
    <w:pPr>
      <w:pStyle w:val="af0"/>
      <w:jc w:val="center"/>
    </w:pPr>
  </w:p>
  <w:p w:rsidR="008E0589" w:rsidRDefault="008E0589">
    <w:pPr>
      <w:pStyle w:val="a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3794213"/>
      <w:docPartObj>
        <w:docPartGallery w:val="Page Numbers (Top of Page)"/>
        <w:docPartUnique/>
      </w:docPartObj>
    </w:sdtPr>
    <w:sdtEndPr/>
    <w:sdtContent>
      <w:p w:rsidR="008E0589" w:rsidRDefault="008E0589">
        <w:pPr>
          <w:pStyle w:val="af0"/>
          <w:jc w:val="center"/>
        </w:pPr>
        <w:r w:rsidRPr="00A24008">
          <w:rPr>
            <w:rFonts w:ascii="PT Astra Serif" w:hAnsi="PT Astra Serif"/>
            <w:sz w:val="28"/>
            <w:szCs w:val="28"/>
          </w:rPr>
          <w:fldChar w:fldCharType="begin"/>
        </w:r>
        <w:r w:rsidRPr="00A24008">
          <w:rPr>
            <w:rFonts w:ascii="PT Astra Serif" w:hAnsi="PT Astra Serif"/>
            <w:sz w:val="28"/>
            <w:szCs w:val="28"/>
          </w:rPr>
          <w:instrText>PAGE   \* MERGEFORMAT</w:instrText>
        </w:r>
        <w:r w:rsidRPr="00A24008">
          <w:rPr>
            <w:rFonts w:ascii="PT Astra Serif" w:hAnsi="PT Astra Serif"/>
            <w:sz w:val="28"/>
            <w:szCs w:val="28"/>
          </w:rPr>
          <w:fldChar w:fldCharType="separate"/>
        </w:r>
        <w:r w:rsidR="009D43DC">
          <w:rPr>
            <w:rFonts w:ascii="PT Astra Serif" w:hAnsi="PT Astra Serif"/>
            <w:noProof/>
            <w:sz w:val="28"/>
            <w:szCs w:val="28"/>
          </w:rPr>
          <w:t>13</w:t>
        </w:r>
        <w:r w:rsidRPr="00A24008">
          <w:rPr>
            <w:rFonts w:ascii="PT Astra Serif" w:hAnsi="PT Astra Serif"/>
            <w:sz w:val="28"/>
            <w:szCs w:val="28"/>
          </w:rPr>
          <w:fldChar w:fldCharType="end"/>
        </w:r>
      </w:p>
    </w:sdtContent>
  </w:sdt>
  <w:p w:rsidR="008E0589" w:rsidRDefault="008E058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641"/>
    <w:rsid w:val="00010179"/>
    <w:rsid w:val="0004561B"/>
    <w:rsid w:val="00064E2D"/>
    <w:rsid w:val="0007470D"/>
    <w:rsid w:val="00097D31"/>
    <w:rsid w:val="000A5188"/>
    <w:rsid w:val="000C2F51"/>
    <w:rsid w:val="000D05A0"/>
    <w:rsid w:val="000D3D77"/>
    <w:rsid w:val="000E6231"/>
    <w:rsid w:val="000F03B2"/>
    <w:rsid w:val="000F1693"/>
    <w:rsid w:val="00115CE3"/>
    <w:rsid w:val="0011670F"/>
    <w:rsid w:val="00140632"/>
    <w:rsid w:val="0014086F"/>
    <w:rsid w:val="00141B6B"/>
    <w:rsid w:val="0016136D"/>
    <w:rsid w:val="00174B1C"/>
    <w:rsid w:val="00174BF8"/>
    <w:rsid w:val="001821E0"/>
    <w:rsid w:val="001A5FBD"/>
    <w:rsid w:val="001C32A8"/>
    <w:rsid w:val="001C7CE2"/>
    <w:rsid w:val="001E53E5"/>
    <w:rsid w:val="002013D6"/>
    <w:rsid w:val="0021412F"/>
    <w:rsid w:val="002147F8"/>
    <w:rsid w:val="00236560"/>
    <w:rsid w:val="002473E5"/>
    <w:rsid w:val="00256B10"/>
    <w:rsid w:val="00260B37"/>
    <w:rsid w:val="00270C3B"/>
    <w:rsid w:val="00295975"/>
    <w:rsid w:val="00295BF2"/>
    <w:rsid w:val="0029794D"/>
    <w:rsid w:val="002A16C1"/>
    <w:rsid w:val="002B4802"/>
    <w:rsid w:val="002B4FD2"/>
    <w:rsid w:val="002C11B4"/>
    <w:rsid w:val="002D2332"/>
    <w:rsid w:val="002E54BE"/>
    <w:rsid w:val="00322635"/>
    <w:rsid w:val="00362DFC"/>
    <w:rsid w:val="003A2384"/>
    <w:rsid w:val="003C3A0B"/>
    <w:rsid w:val="003D216B"/>
    <w:rsid w:val="00431C1A"/>
    <w:rsid w:val="0048387B"/>
    <w:rsid w:val="004964FF"/>
    <w:rsid w:val="004A3E4D"/>
    <w:rsid w:val="004C74A2"/>
    <w:rsid w:val="004D1930"/>
    <w:rsid w:val="00527B97"/>
    <w:rsid w:val="00570F9B"/>
    <w:rsid w:val="005B2800"/>
    <w:rsid w:val="005B3753"/>
    <w:rsid w:val="005B63FB"/>
    <w:rsid w:val="005C6B9A"/>
    <w:rsid w:val="005F6D36"/>
    <w:rsid w:val="005F7562"/>
    <w:rsid w:val="005F7AFB"/>
    <w:rsid w:val="005F7DEF"/>
    <w:rsid w:val="00631C5C"/>
    <w:rsid w:val="006418D5"/>
    <w:rsid w:val="006E4568"/>
    <w:rsid w:val="006F2075"/>
    <w:rsid w:val="007112E3"/>
    <w:rsid w:val="007143EE"/>
    <w:rsid w:val="00724E8F"/>
    <w:rsid w:val="00735804"/>
    <w:rsid w:val="00750ABC"/>
    <w:rsid w:val="00751008"/>
    <w:rsid w:val="00772A29"/>
    <w:rsid w:val="007834BF"/>
    <w:rsid w:val="007923EE"/>
    <w:rsid w:val="00796661"/>
    <w:rsid w:val="007F12CE"/>
    <w:rsid w:val="007F4F01"/>
    <w:rsid w:val="00826211"/>
    <w:rsid w:val="0083223B"/>
    <w:rsid w:val="008567E8"/>
    <w:rsid w:val="00886A38"/>
    <w:rsid w:val="008A457D"/>
    <w:rsid w:val="008E0589"/>
    <w:rsid w:val="008F2E0C"/>
    <w:rsid w:val="009110D2"/>
    <w:rsid w:val="0098256A"/>
    <w:rsid w:val="009A7968"/>
    <w:rsid w:val="009B3E1E"/>
    <w:rsid w:val="009D43DC"/>
    <w:rsid w:val="00A24008"/>
    <w:rsid w:val="00A24EB9"/>
    <w:rsid w:val="00A333F8"/>
    <w:rsid w:val="00AC44CE"/>
    <w:rsid w:val="00B0593F"/>
    <w:rsid w:val="00B53053"/>
    <w:rsid w:val="00B562C1"/>
    <w:rsid w:val="00B63641"/>
    <w:rsid w:val="00B676A9"/>
    <w:rsid w:val="00B7071D"/>
    <w:rsid w:val="00BA4658"/>
    <w:rsid w:val="00BB545C"/>
    <w:rsid w:val="00BD2261"/>
    <w:rsid w:val="00BF57CB"/>
    <w:rsid w:val="00C143B3"/>
    <w:rsid w:val="00C652C4"/>
    <w:rsid w:val="00CC4111"/>
    <w:rsid w:val="00CD7ED5"/>
    <w:rsid w:val="00CF25B5"/>
    <w:rsid w:val="00CF2CDA"/>
    <w:rsid w:val="00CF3559"/>
    <w:rsid w:val="00D1327C"/>
    <w:rsid w:val="00D16057"/>
    <w:rsid w:val="00D7057B"/>
    <w:rsid w:val="00DC0EBE"/>
    <w:rsid w:val="00DC74F5"/>
    <w:rsid w:val="00DD6F2B"/>
    <w:rsid w:val="00E03E77"/>
    <w:rsid w:val="00E06FAE"/>
    <w:rsid w:val="00E11B07"/>
    <w:rsid w:val="00E30BAA"/>
    <w:rsid w:val="00E41E47"/>
    <w:rsid w:val="00E727C9"/>
    <w:rsid w:val="00F63BDF"/>
    <w:rsid w:val="00F737E5"/>
    <w:rsid w:val="00F805BB"/>
    <w:rsid w:val="00F825D0"/>
    <w:rsid w:val="00F96022"/>
    <w:rsid w:val="00FA74C0"/>
    <w:rsid w:val="00FD642B"/>
    <w:rsid w:val="00FE04D2"/>
    <w:rsid w:val="00FE125F"/>
    <w:rsid w:val="00FE79E6"/>
    <w:rsid w:val="00FF0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zh-CN"/>
    </w:rPr>
  </w:style>
  <w:style w:type="paragraph" w:styleId="1">
    <w:name w:val="heading 1"/>
    <w:basedOn w:val="a"/>
    <w:next w:val="a"/>
    <w:qFormat/>
    <w:pPr>
      <w:keepNext/>
      <w:numPr>
        <w:numId w:val="1"/>
      </w:numPr>
      <w:jc w:val="center"/>
      <w:outlineLvl w:val="0"/>
    </w:pPr>
    <w:rPr>
      <w:sz w:val="28"/>
    </w:rPr>
  </w:style>
  <w:style w:type="paragraph" w:styleId="2">
    <w:name w:val="heading 2"/>
    <w:basedOn w:val="a"/>
    <w:next w:val="a"/>
    <w:qFormat/>
    <w:pPr>
      <w:keepNext/>
      <w:numPr>
        <w:ilvl w:val="1"/>
        <w:numId w:val="1"/>
      </w:numPr>
      <w:jc w:val="center"/>
      <w:outlineLvl w:val="1"/>
    </w:pPr>
    <w:rPr>
      <w:sz w:val="36"/>
    </w:rPr>
  </w:style>
  <w:style w:type="paragraph" w:styleId="3">
    <w:name w:val="heading 3"/>
    <w:basedOn w:val="a"/>
    <w:next w:val="a"/>
    <w:qFormat/>
    <w:pPr>
      <w:keepNext/>
      <w:numPr>
        <w:ilvl w:val="2"/>
        <w:numId w:val="1"/>
      </w:numPr>
      <w:jc w:val="both"/>
      <w:outlineLvl w:val="2"/>
    </w:pPr>
    <w:rPr>
      <w:sz w:val="28"/>
    </w:rPr>
  </w:style>
  <w:style w:type="paragraph" w:styleId="4">
    <w:name w:val="heading 4"/>
    <w:basedOn w:val="a"/>
    <w:next w:val="a"/>
    <w:qFormat/>
    <w:pPr>
      <w:keepNext/>
      <w:numPr>
        <w:ilvl w:val="3"/>
        <w:numId w:val="1"/>
      </w:numPr>
      <w:jc w:val="both"/>
      <w:outlineLvl w:val="3"/>
    </w:pPr>
    <w:rPr>
      <w:sz w:val="32"/>
    </w:rPr>
  </w:style>
  <w:style w:type="paragraph" w:styleId="5">
    <w:name w:val="heading 5"/>
    <w:basedOn w:val="a"/>
    <w:next w:val="a"/>
    <w:qFormat/>
    <w:pPr>
      <w:keepNext/>
      <w:numPr>
        <w:ilvl w:val="4"/>
        <w:numId w:val="1"/>
      </w:numPr>
      <w:outlineLvl w:val="4"/>
    </w:pPr>
    <w:rPr>
      <w:b/>
      <w:bCs/>
      <w:sz w:val="28"/>
    </w:rPr>
  </w:style>
  <w:style w:type="paragraph" w:styleId="6">
    <w:name w:val="heading 6"/>
    <w:basedOn w:val="a"/>
    <w:next w:val="a"/>
    <w:qFormat/>
    <w:pPr>
      <w:keepNext/>
      <w:numPr>
        <w:ilvl w:val="5"/>
        <w:numId w:val="1"/>
      </w:numPr>
      <w:outlineLvl w:val="5"/>
    </w:pPr>
    <w:rPr>
      <w:sz w:val="28"/>
    </w:rPr>
  </w:style>
  <w:style w:type="paragraph" w:styleId="7">
    <w:name w:val="heading 7"/>
    <w:basedOn w:val="a"/>
    <w:next w:val="a"/>
    <w:qFormat/>
    <w:pPr>
      <w:keepNext/>
      <w:numPr>
        <w:ilvl w:val="6"/>
        <w:numId w:val="1"/>
      </w:numPr>
      <w:outlineLvl w:val="6"/>
    </w:pPr>
    <w:rPr>
      <w:b/>
      <w:bCs/>
      <w:sz w:val="28"/>
    </w:rPr>
  </w:style>
  <w:style w:type="paragraph" w:styleId="8">
    <w:name w:val="heading 8"/>
    <w:basedOn w:val="a"/>
    <w:next w:val="a"/>
    <w:qFormat/>
    <w:pPr>
      <w:keepNext/>
      <w:numPr>
        <w:ilvl w:val="7"/>
        <w:numId w:val="1"/>
      </w:numPr>
      <w:outlineLvl w:val="7"/>
    </w:pPr>
    <w:rPr>
      <w:sz w:val="28"/>
    </w:rPr>
  </w:style>
  <w:style w:type="paragraph" w:styleId="9">
    <w:name w:val="heading 9"/>
    <w:basedOn w:val="a"/>
    <w:next w:val="a"/>
    <w:qFormat/>
    <w:pPr>
      <w:keepNext/>
      <w:numPr>
        <w:ilvl w:val="8"/>
        <w:numId w:val="1"/>
      </w:numPr>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30">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10">
    <w:name w:val="Основной шрифт абзаца1"/>
  </w:style>
  <w:style w:type="character" w:styleId="a3">
    <w:name w:val="page number"/>
    <w:basedOn w:val="10"/>
  </w:style>
  <w:style w:type="character" w:customStyle="1" w:styleId="a4">
    <w:name w:val="Текст выноски Знак"/>
    <w:rPr>
      <w:rFonts w:ascii="Tahoma" w:hAnsi="Tahoma" w:cs="Tahoma"/>
      <w:sz w:val="16"/>
      <w:szCs w:val="16"/>
    </w:rPr>
  </w:style>
  <w:style w:type="character" w:customStyle="1" w:styleId="11">
    <w:name w:val="Знак примечания1"/>
    <w:rPr>
      <w:sz w:val="16"/>
      <w:szCs w:val="16"/>
    </w:rPr>
  </w:style>
  <w:style w:type="character" w:customStyle="1" w:styleId="a5">
    <w:name w:val="Текст примечания Знак"/>
    <w:basedOn w:val="10"/>
  </w:style>
  <w:style w:type="character" w:customStyle="1" w:styleId="a6">
    <w:name w:val="Тема примечания Знак"/>
    <w:rPr>
      <w:b/>
      <w:bCs/>
    </w:rPr>
  </w:style>
  <w:style w:type="character" w:styleId="a7">
    <w:name w:val="Placeholder Text"/>
    <w:rPr>
      <w:color w:val="808080"/>
    </w:rPr>
  </w:style>
  <w:style w:type="character" w:styleId="a8">
    <w:name w:val="Hyperlink"/>
    <w:rPr>
      <w:color w:val="0000FF"/>
      <w:u w:val="single"/>
    </w:rPr>
  </w:style>
  <w:style w:type="character" w:customStyle="1" w:styleId="a9">
    <w:name w:val="Текст Знак"/>
    <w:rPr>
      <w:rFonts w:ascii="Courier New" w:hAnsi="Courier New" w:cs="Courier New"/>
    </w:rPr>
  </w:style>
  <w:style w:type="paragraph" w:customStyle="1" w:styleId="aa">
    <w:name w:val="Заголовок"/>
    <w:basedOn w:val="a"/>
    <w:next w:val="ab"/>
    <w:pPr>
      <w:keepNext/>
      <w:spacing w:before="240" w:after="120"/>
    </w:pPr>
    <w:rPr>
      <w:rFonts w:ascii="Liberation Sans" w:eastAsia="Microsoft YaHei" w:hAnsi="Liberation Sans" w:cs="Mangal"/>
      <w:sz w:val="28"/>
      <w:szCs w:val="28"/>
    </w:rPr>
  </w:style>
  <w:style w:type="paragraph" w:styleId="ab">
    <w:name w:val="Body Text"/>
    <w:basedOn w:val="a"/>
    <w:pPr>
      <w:jc w:val="both"/>
    </w:pPr>
    <w:rPr>
      <w:sz w:val="28"/>
    </w:rPr>
  </w:style>
  <w:style w:type="paragraph" w:styleId="ac">
    <w:name w:val="List"/>
    <w:basedOn w:val="ab"/>
    <w:rPr>
      <w:rFonts w:cs="Mangal"/>
    </w:rPr>
  </w:style>
  <w:style w:type="paragraph" w:styleId="ad">
    <w:name w:val="caption"/>
    <w:basedOn w:val="a"/>
    <w:qFormat/>
    <w:pPr>
      <w:suppressLineNumbers/>
      <w:spacing w:before="120" w:after="120"/>
    </w:pPr>
    <w:rPr>
      <w:rFonts w:cs="Mangal"/>
      <w:i/>
      <w:iCs/>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2">
    <w:name w:val="Название объекта1"/>
    <w:basedOn w:val="a"/>
    <w:pPr>
      <w:suppressLineNumbers/>
      <w:spacing w:before="120" w:after="120"/>
    </w:pPr>
    <w:rPr>
      <w:rFonts w:cs="Mangal"/>
      <w:i/>
      <w:iCs/>
    </w:rPr>
  </w:style>
  <w:style w:type="paragraph" w:customStyle="1" w:styleId="13">
    <w:name w:val="Указатель1"/>
    <w:basedOn w:val="a"/>
    <w:pPr>
      <w:suppressLineNumbers/>
    </w:pPr>
    <w:rPr>
      <w:rFonts w:cs="Mangal"/>
    </w:rPr>
  </w:style>
  <w:style w:type="paragraph" w:customStyle="1" w:styleId="210">
    <w:name w:val="Основной текст 21"/>
    <w:basedOn w:val="a"/>
    <w:pPr>
      <w:jc w:val="both"/>
    </w:pPr>
    <w:rPr>
      <w:sz w:val="32"/>
    </w:rPr>
  </w:style>
  <w:style w:type="paragraph" w:styleId="ae">
    <w:name w:val="Body Text Indent"/>
    <w:basedOn w:val="a"/>
    <w:pPr>
      <w:ind w:left="510"/>
      <w:jc w:val="both"/>
    </w:pPr>
    <w:rPr>
      <w:sz w:val="32"/>
    </w:rPr>
  </w:style>
  <w:style w:type="paragraph" w:customStyle="1" w:styleId="211">
    <w:name w:val="Основной текст с отступом 21"/>
    <w:basedOn w:val="a"/>
    <w:pPr>
      <w:ind w:left="510"/>
      <w:jc w:val="both"/>
    </w:pPr>
    <w:rPr>
      <w:sz w:val="28"/>
    </w:rPr>
  </w:style>
  <w:style w:type="paragraph" w:customStyle="1" w:styleId="af">
    <w:name w:val="Верхний и нижний колонтитулы"/>
    <w:basedOn w:val="a"/>
    <w:pPr>
      <w:suppressLineNumbers/>
      <w:tabs>
        <w:tab w:val="center" w:pos="4819"/>
        <w:tab w:val="right" w:pos="9638"/>
      </w:tabs>
    </w:pPr>
  </w:style>
  <w:style w:type="paragraph" w:styleId="af0">
    <w:name w:val="header"/>
    <w:basedOn w:val="a"/>
    <w:link w:val="af1"/>
    <w:uiPriority w:val="99"/>
  </w:style>
  <w:style w:type="paragraph" w:styleId="af2">
    <w:name w:val="footer"/>
    <w:basedOn w:val="a"/>
  </w:style>
  <w:style w:type="paragraph" w:styleId="af3">
    <w:name w:val="Balloon Text"/>
    <w:basedOn w:val="a"/>
    <w:rPr>
      <w:rFonts w:ascii="Tahoma" w:hAnsi="Tahoma" w:cs="Tahoma"/>
      <w:sz w:val="16"/>
      <w:szCs w:val="16"/>
    </w:rPr>
  </w:style>
  <w:style w:type="paragraph" w:customStyle="1" w:styleId="14">
    <w:name w:val="Текст примечания1"/>
    <w:basedOn w:val="a"/>
    <w:rPr>
      <w:sz w:val="20"/>
      <w:szCs w:val="20"/>
    </w:rPr>
  </w:style>
  <w:style w:type="paragraph" w:styleId="af4">
    <w:name w:val="annotation subject"/>
    <w:basedOn w:val="14"/>
    <w:next w:val="14"/>
    <w:rPr>
      <w:b/>
      <w:bCs/>
    </w:rPr>
  </w:style>
  <w:style w:type="paragraph" w:styleId="af5">
    <w:name w:val="Revision"/>
    <w:pPr>
      <w:suppressAutoHyphens/>
    </w:pPr>
    <w:rPr>
      <w:sz w:val="24"/>
      <w:szCs w:val="24"/>
      <w:lang w:eastAsia="zh-CN"/>
    </w:rPr>
  </w:style>
  <w:style w:type="paragraph" w:customStyle="1" w:styleId="15">
    <w:name w:val="Текст1"/>
    <w:basedOn w:val="a"/>
    <w:rPr>
      <w:rFonts w:ascii="Courier New" w:hAnsi="Courier New" w:cs="Courier New"/>
      <w:sz w:val="20"/>
      <w:szCs w:val="20"/>
    </w:rPr>
  </w:style>
  <w:style w:type="paragraph" w:customStyle="1" w:styleId="Standard">
    <w:name w:val="Standard"/>
    <w:pPr>
      <w:suppressAutoHyphens/>
    </w:pPr>
    <w:rPr>
      <w:rFonts w:eastAsia="Lucida Sans Unicode" w:cs="Mangal"/>
      <w:kern w:val="2"/>
      <w:sz w:val="24"/>
      <w:szCs w:val="24"/>
      <w:lang w:eastAsia="zh-CN" w:bidi="hi-IN"/>
    </w:rPr>
  </w:style>
  <w:style w:type="paragraph" w:styleId="af6">
    <w:name w:val="List Paragraph"/>
    <w:basedOn w:val="a"/>
    <w:qFormat/>
    <w:pPr>
      <w:ind w:left="720"/>
      <w:contextualSpacing/>
    </w:pPr>
  </w:style>
  <w:style w:type="paragraph" w:customStyle="1" w:styleId="af7">
    <w:name w:val="Знак Знак Знак Знак Знак Знак Знак"/>
    <w:basedOn w:val="a"/>
    <w:pPr>
      <w:spacing w:after="160" w:line="240" w:lineRule="exact"/>
    </w:pPr>
    <w:rPr>
      <w:rFonts w:ascii="Arial" w:hAnsi="Arial" w:cs="Arial"/>
      <w:sz w:val="20"/>
      <w:szCs w:val="20"/>
      <w:lang w:val="en-US"/>
    </w:rPr>
  </w:style>
  <w:style w:type="paragraph" w:customStyle="1" w:styleId="16">
    <w:name w:val="Знак Знак1 Знак"/>
    <w:basedOn w:val="a"/>
    <w:pPr>
      <w:spacing w:after="160" w:line="240" w:lineRule="exact"/>
    </w:pPr>
    <w:rPr>
      <w:rFonts w:ascii="Verdana" w:hAnsi="Verdana" w:cs="Verdana"/>
      <w:sz w:val="20"/>
      <w:szCs w:val="20"/>
      <w:lang w:val="en-US"/>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Содержимое врезки"/>
    <w:basedOn w:val="a"/>
  </w:style>
  <w:style w:type="paragraph" w:styleId="afb">
    <w:name w:val="No Spacing"/>
    <w:uiPriority w:val="1"/>
    <w:qFormat/>
    <w:rsid w:val="005B2800"/>
    <w:rPr>
      <w:sz w:val="24"/>
      <w:szCs w:val="24"/>
    </w:rPr>
  </w:style>
  <w:style w:type="table" w:styleId="afc">
    <w:name w:val="Table Grid"/>
    <w:basedOn w:val="a1"/>
    <w:rsid w:val="005B280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Верхний колонтитул Знак"/>
    <w:link w:val="af0"/>
    <w:uiPriority w:val="99"/>
    <w:rsid w:val="00010179"/>
    <w:rPr>
      <w:sz w:val="24"/>
      <w:szCs w:val="24"/>
      <w:lang w:eastAsia="zh-CN"/>
    </w:rPr>
  </w:style>
  <w:style w:type="paragraph" w:customStyle="1" w:styleId="23">
    <w:name w:val="Текст2"/>
    <w:basedOn w:val="a"/>
    <w:rsid w:val="00CD7ED5"/>
    <w:pPr>
      <w:suppressAutoHyphens w:val="0"/>
      <w:overflowPunct w:val="0"/>
      <w:autoSpaceDE w:val="0"/>
      <w:autoSpaceDN w:val="0"/>
      <w:adjustRightInd w:val="0"/>
      <w:textAlignment w:val="baseline"/>
    </w:pPr>
    <w:rPr>
      <w:rFonts w:ascii="Courier New" w:hAnsi="Courier New"/>
      <w:sz w:val="20"/>
      <w:szCs w:val="20"/>
      <w:lang w:eastAsia="ru-RU"/>
    </w:rPr>
  </w:style>
  <w:style w:type="paragraph" w:customStyle="1" w:styleId="ConsPlusNonformat">
    <w:name w:val="ConsPlusNonformat"/>
    <w:rsid w:val="00362DFC"/>
    <w:pPr>
      <w:widowControl w:val="0"/>
      <w:autoSpaceDE w:val="0"/>
      <w:autoSpaceDN w:val="0"/>
      <w:adjustRightInd w:val="0"/>
    </w:pPr>
    <w:rPr>
      <w:rFonts w:ascii="Courier New" w:hAnsi="Courier New" w:cs="Courier New"/>
    </w:rPr>
  </w:style>
  <w:style w:type="character" w:customStyle="1" w:styleId="FontStyle12">
    <w:name w:val="Font Style12"/>
    <w:rsid w:val="00362DFC"/>
    <w:rPr>
      <w:rFonts w:ascii="Times New Roman" w:hAnsi="Times New Roman" w:cs="Times New Roman"/>
      <w:sz w:val="26"/>
      <w:szCs w:val="26"/>
    </w:rPr>
  </w:style>
  <w:style w:type="paragraph" w:customStyle="1" w:styleId="Style2">
    <w:name w:val="Style2"/>
    <w:basedOn w:val="a"/>
    <w:rsid w:val="00362DFC"/>
    <w:pPr>
      <w:widowControl w:val="0"/>
      <w:suppressAutoHyphens w:val="0"/>
      <w:autoSpaceDE w:val="0"/>
      <w:autoSpaceDN w:val="0"/>
      <w:adjustRightInd w:val="0"/>
      <w:spacing w:line="322" w:lineRule="exact"/>
      <w:ind w:firstLine="698"/>
      <w:jc w:val="both"/>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zh-CN"/>
    </w:rPr>
  </w:style>
  <w:style w:type="paragraph" w:styleId="1">
    <w:name w:val="heading 1"/>
    <w:basedOn w:val="a"/>
    <w:next w:val="a"/>
    <w:qFormat/>
    <w:pPr>
      <w:keepNext/>
      <w:numPr>
        <w:numId w:val="1"/>
      </w:numPr>
      <w:jc w:val="center"/>
      <w:outlineLvl w:val="0"/>
    </w:pPr>
    <w:rPr>
      <w:sz w:val="28"/>
    </w:rPr>
  </w:style>
  <w:style w:type="paragraph" w:styleId="2">
    <w:name w:val="heading 2"/>
    <w:basedOn w:val="a"/>
    <w:next w:val="a"/>
    <w:qFormat/>
    <w:pPr>
      <w:keepNext/>
      <w:numPr>
        <w:ilvl w:val="1"/>
        <w:numId w:val="1"/>
      </w:numPr>
      <w:jc w:val="center"/>
      <w:outlineLvl w:val="1"/>
    </w:pPr>
    <w:rPr>
      <w:sz w:val="36"/>
    </w:rPr>
  </w:style>
  <w:style w:type="paragraph" w:styleId="3">
    <w:name w:val="heading 3"/>
    <w:basedOn w:val="a"/>
    <w:next w:val="a"/>
    <w:qFormat/>
    <w:pPr>
      <w:keepNext/>
      <w:numPr>
        <w:ilvl w:val="2"/>
        <w:numId w:val="1"/>
      </w:numPr>
      <w:jc w:val="both"/>
      <w:outlineLvl w:val="2"/>
    </w:pPr>
    <w:rPr>
      <w:sz w:val="28"/>
    </w:rPr>
  </w:style>
  <w:style w:type="paragraph" w:styleId="4">
    <w:name w:val="heading 4"/>
    <w:basedOn w:val="a"/>
    <w:next w:val="a"/>
    <w:qFormat/>
    <w:pPr>
      <w:keepNext/>
      <w:numPr>
        <w:ilvl w:val="3"/>
        <w:numId w:val="1"/>
      </w:numPr>
      <w:jc w:val="both"/>
      <w:outlineLvl w:val="3"/>
    </w:pPr>
    <w:rPr>
      <w:sz w:val="32"/>
    </w:rPr>
  </w:style>
  <w:style w:type="paragraph" w:styleId="5">
    <w:name w:val="heading 5"/>
    <w:basedOn w:val="a"/>
    <w:next w:val="a"/>
    <w:qFormat/>
    <w:pPr>
      <w:keepNext/>
      <w:numPr>
        <w:ilvl w:val="4"/>
        <w:numId w:val="1"/>
      </w:numPr>
      <w:outlineLvl w:val="4"/>
    </w:pPr>
    <w:rPr>
      <w:b/>
      <w:bCs/>
      <w:sz w:val="28"/>
    </w:rPr>
  </w:style>
  <w:style w:type="paragraph" w:styleId="6">
    <w:name w:val="heading 6"/>
    <w:basedOn w:val="a"/>
    <w:next w:val="a"/>
    <w:qFormat/>
    <w:pPr>
      <w:keepNext/>
      <w:numPr>
        <w:ilvl w:val="5"/>
        <w:numId w:val="1"/>
      </w:numPr>
      <w:outlineLvl w:val="5"/>
    </w:pPr>
    <w:rPr>
      <w:sz w:val="28"/>
    </w:rPr>
  </w:style>
  <w:style w:type="paragraph" w:styleId="7">
    <w:name w:val="heading 7"/>
    <w:basedOn w:val="a"/>
    <w:next w:val="a"/>
    <w:qFormat/>
    <w:pPr>
      <w:keepNext/>
      <w:numPr>
        <w:ilvl w:val="6"/>
        <w:numId w:val="1"/>
      </w:numPr>
      <w:outlineLvl w:val="6"/>
    </w:pPr>
    <w:rPr>
      <w:b/>
      <w:bCs/>
      <w:sz w:val="28"/>
    </w:rPr>
  </w:style>
  <w:style w:type="paragraph" w:styleId="8">
    <w:name w:val="heading 8"/>
    <w:basedOn w:val="a"/>
    <w:next w:val="a"/>
    <w:qFormat/>
    <w:pPr>
      <w:keepNext/>
      <w:numPr>
        <w:ilvl w:val="7"/>
        <w:numId w:val="1"/>
      </w:numPr>
      <w:outlineLvl w:val="7"/>
    </w:pPr>
    <w:rPr>
      <w:sz w:val="28"/>
    </w:rPr>
  </w:style>
  <w:style w:type="paragraph" w:styleId="9">
    <w:name w:val="heading 9"/>
    <w:basedOn w:val="a"/>
    <w:next w:val="a"/>
    <w:qFormat/>
    <w:pPr>
      <w:keepNext/>
      <w:numPr>
        <w:ilvl w:val="8"/>
        <w:numId w:val="1"/>
      </w:numPr>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30">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Times New Roman" w:hAnsi="Times New Roman"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10">
    <w:name w:val="Основной шрифт абзаца1"/>
  </w:style>
  <w:style w:type="character" w:styleId="a3">
    <w:name w:val="page number"/>
    <w:basedOn w:val="10"/>
  </w:style>
  <w:style w:type="character" w:customStyle="1" w:styleId="a4">
    <w:name w:val="Текст выноски Знак"/>
    <w:rPr>
      <w:rFonts w:ascii="Tahoma" w:hAnsi="Tahoma" w:cs="Tahoma"/>
      <w:sz w:val="16"/>
      <w:szCs w:val="16"/>
    </w:rPr>
  </w:style>
  <w:style w:type="character" w:customStyle="1" w:styleId="11">
    <w:name w:val="Знак примечания1"/>
    <w:rPr>
      <w:sz w:val="16"/>
      <w:szCs w:val="16"/>
    </w:rPr>
  </w:style>
  <w:style w:type="character" w:customStyle="1" w:styleId="a5">
    <w:name w:val="Текст примечания Знак"/>
    <w:basedOn w:val="10"/>
  </w:style>
  <w:style w:type="character" w:customStyle="1" w:styleId="a6">
    <w:name w:val="Тема примечания Знак"/>
    <w:rPr>
      <w:b/>
      <w:bCs/>
    </w:rPr>
  </w:style>
  <w:style w:type="character" w:styleId="a7">
    <w:name w:val="Placeholder Text"/>
    <w:rPr>
      <w:color w:val="808080"/>
    </w:rPr>
  </w:style>
  <w:style w:type="character" w:styleId="a8">
    <w:name w:val="Hyperlink"/>
    <w:rPr>
      <w:color w:val="0000FF"/>
      <w:u w:val="single"/>
    </w:rPr>
  </w:style>
  <w:style w:type="character" w:customStyle="1" w:styleId="a9">
    <w:name w:val="Текст Знак"/>
    <w:rPr>
      <w:rFonts w:ascii="Courier New" w:hAnsi="Courier New" w:cs="Courier New"/>
    </w:rPr>
  </w:style>
  <w:style w:type="paragraph" w:customStyle="1" w:styleId="aa">
    <w:name w:val="Заголовок"/>
    <w:basedOn w:val="a"/>
    <w:next w:val="ab"/>
    <w:pPr>
      <w:keepNext/>
      <w:spacing w:before="240" w:after="120"/>
    </w:pPr>
    <w:rPr>
      <w:rFonts w:ascii="Liberation Sans" w:eastAsia="Microsoft YaHei" w:hAnsi="Liberation Sans" w:cs="Mangal"/>
      <w:sz w:val="28"/>
      <w:szCs w:val="28"/>
    </w:rPr>
  </w:style>
  <w:style w:type="paragraph" w:styleId="ab">
    <w:name w:val="Body Text"/>
    <w:basedOn w:val="a"/>
    <w:pPr>
      <w:jc w:val="both"/>
    </w:pPr>
    <w:rPr>
      <w:sz w:val="28"/>
    </w:rPr>
  </w:style>
  <w:style w:type="paragraph" w:styleId="ac">
    <w:name w:val="List"/>
    <w:basedOn w:val="ab"/>
    <w:rPr>
      <w:rFonts w:cs="Mangal"/>
    </w:rPr>
  </w:style>
  <w:style w:type="paragraph" w:styleId="ad">
    <w:name w:val="caption"/>
    <w:basedOn w:val="a"/>
    <w:qFormat/>
    <w:pPr>
      <w:suppressLineNumbers/>
      <w:spacing w:before="120" w:after="120"/>
    </w:pPr>
    <w:rPr>
      <w:rFonts w:cs="Mangal"/>
      <w:i/>
      <w:iCs/>
    </w:rPr>
  </w:style>
  <w:style w:type="paragraph" w:customStyle="1" w:styleId="31">
    <w:name w:val="Указатель3"/>
    <w:basedOn w:val="a"/>
    <w:pPr>
      <w:suppressLineNumbers/>
    </w:pPr>
    <w:rPr>
      <w:rFonts w:cs="Mangal"/>
    </w:rPr>
  </w:style>
  <w:style w:type="paragraph" w:customStyle="1" w:styleId="21">
    <w:name w:val="Название объекта2"/>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2">
    <w:name w:val="Название объекта1"/>
    <w:basedOn w:val="a"/>
    <w:pPr>
      <w:suppressLineNumbers/>
      <w:spacing w:before="120" w:after="120"/>
    </w:pPr>
    <w:rPr>
      <w:rFonts w:cs="Mangal"/>
      <w:i/>
      <w:iCs/>
    </w:rPr>
  </w:style>
  <w:style w:type="paragraph" w:customStyle="1" w:styleId="13">
    <w:name w:val="Указатель1"/>
    <w:basedOn w:val="a"/>
    <w:pPr>
      <w:suppressLineNumbers/>
    </w:pPr>
    <w:rPr>
      <w:rFonts w:cs="Mangal"/>
    </w:rPr>
  </w:style>
  <w:style w:type="paragraph" w:customStyle="1" w:styleId="210">
    <w:name w:val="Основной текст 21"/>
    <w:basedOn w:val="a"/>
    <w:pPr>
      <w:jc w:val="both"/>
    </w:pPr>
    <w:rPr>
      <w:sz w:val="32"/>
    </w:rPr>
  </w:style>
  <w:style w:type="paragraph" w:styleId="ae">
    <w:name w:val="Body Text Indent"/>
    <w:basedOn w:val="a"/>
    <w:pPr>
      <w:ind w:left="510"/>
      <w:jc w:val="both"/>
    </w:pPr>
    <w:rPr>
      <w:sz w:val="32"/>
    </w:rPr>
  </w:style>
  <w:style w:type="paragraph" w:customStyle="1" w:styleId="211">
    <w:name w:val="Основной текст с отступом 21"/>
    <w:basedOn w:val="a"/>
    <w:pPr>
      <w:ind w:left="510"/>
      <w:jc w:val="both"/>
    </w:pPr>
    <w:rPr>
      <w:sz w:val="28"/>
    </w:rPr>
  </w:style>
  <w:style w:type="paragraph" w:customStyle="1" w:styleId="af">
    <w:name w:val="Верхний и нижний колонтитулы"/>
    <w:basedOn w:val="a"/>
    <w:pPr>
      <w:suppressLineNumbers/>
      <w:tabs>
        <w:tab w:val="center" w:pos="4819"/>
        <w:tab w:val="right" w:pos="9638"/>
      </w:tabs>
    </w:pPr>
  </w:style>
  <w:style w:type="paragraph" w:styleId="af0">
    <w:name w:val="header"/>
    <w:basedOn w:val="a"/>
    <w:link w:val="af1"/>
    <w:uiPriority w:val="99"/>
  </w:style>
  <w:style w:type="paragraph" w:styleId="af2">
    <w:name w:val="footer"/>
    <w:basedOn w:val="a"/>
  </w:style>
  <w:style w:type="paragraph" w:styleId="af3">
    <w:name w:val="Balloon Text"/>
    <w:basedOn w:val="a"/>
    <w:rPr>
      <w:rFonts w:ascii="Tahoma" w:hAnsi="Tahoma" w:cs="Tahoma"/>
      <w:sz w:val="16"/>
      <w:szCs w:val="16"/>
    </w:rPr>
  </w:style>
  <w:style w:type="paragraph" w:customStyle="1" w:styleId="14">
    <w:name w:val="Текст примечания1"/>
    <w:basedOn w:val="a"/>
    <w:rPr>
      <w:sz w:val="20"/>
      <w:szCs w:val="20"/>
    </w:rPr>
  </w:style>
  <w:style w:type="paragraph" w:styleId="af4">
    <w:name w:val="annotation subject"/>
    <w:basedOn w:val="14"/>
    <w:next w:val="14"/>
    <w:rPr>
      <w:b/>
      <w:bCs/>
    </w:rPr>
  </w:style>
  <w:style w:type="paragraph" w:styleId="af5">
    <w:name w:val="Revision"/>
    <w:pPr>
      <w:suppressAutoHyphens/>
    </w:pPr>
    <w:rPr>
      <w:sz w:val="24"/>
      <w:szCs w:val="24"/>
      <w:lang w:eastAsia="zh-CN"/>
    </w:rPr>
  </w:style>
  <w:style w:type="paragraph" w:customStyle="1" w:styleId="15">
    <w:name w:val="Текст1"/>
    <w:basedOn w:val="a"/>
    <w:rPr>
      <w:rFonts w:ascii="Courier New" w:hAnsi="Courier New" w:cs="Courier New"/>
      <w:sz w:val="20"/>
      <w:szCs w:val="20"/>
    </w:rPr>
  </w:style>
  <w:style w:type="paragraph" w:customStyle="1" w:styleId="Standard">
    <w:name w:val="Standard"/>
    <w:pPr>
      <w:suppressAutoHyphens/>
    </w:pPr>
    <w:rPr>
      <w:rFonts w:eastAsia="Lucida Sans Unicode" w:cs="Mangal"/>
      <w:kern w:val="2"/>
      <w:sz w:val="24"/>
      <w:szCs w:val="24"/>
      <w:lang w:eastAsia="zh-CN" w:bidi="hi-IN"/>
    </w:rPr>
  </w:style>
  <w:style w:type="paragraph" w:styleId="af6">
    <w:name w:val="List Paragraph"/>
    <w:basedOn w:val="a"/>
    <w:qFormat/>
    <w:pPr>
      <w:ind w:left="720"/>
      <w:contextualSpacing/>
    </w:pPr>
  </w:style>
  <w:style w:type="paragraph" w:customStyle="1" w:styleId="af7">
    <w:name w:val="Знак Знак Знак Знак Знак Знак Знак"/>
    <w:basedOn w:val="a"/>
    <w:pPr>
      <w:spacing w:after="160" w:line="240" w:lineRule="exact"/>
    </w:pPr>
    <w:rPr>
      <w:rFonts w:ascii="Arial" w:hAnsi="Arial" w:cs="Arial"/>
      <w:sz w:val="20"/>
      <w:szCs w:val="20"/>
      <w:lang w:val="en-US"/>
    </w:rPr>
  </w:style>
  <w:style w:type="paragraph" w:customStyle="1" w:styleId="16">
    <w:name w:val="Знак Знак1 Знак"/>
    <w:basedOn w:val="a"/>
    <w:pPr>
      <w:spacing w:after="160" w:line="240" w:lineRule="exact"/>
    </w:pPr>
    <w:rPr>
      <w:rFonts w:ascii="Verdana" w:hAnsi="Verdana" w:cs="Verdana"/>
      <w:sz w:val="20"/>
      <w:szCs w:val="20"/>
      <w:lang w:val="en-US"/>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Содержимое врезки"/>
    <w:basedOn w:val="a"/>
  </w:style>
  <w:style w:type="paragraph" w:styleId="afb">
    <w:name w:val="No Spacing"/>
    <w:uiPriority w:val="1"/>
    <w:qFormat/>
    <w:rsid w:val="005B2800"/>
    <w:rPr>
      <w:sz w:val="24"/>
      <w:szCs w:val="24"/>
    </w:rPr>
  </w:style>
  <w:style w:type="table" w:styleId="afc">
    <w:name w:val="Table Grid"/>
    <w:basedOn w:val="a1"/>
    <w:rsid w:val="005B280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Верхний колонтитул Знак"/>
    <w:link w:val="af0"/>
    <w:uiPriority w:val="99"/>
    <w:rsid w:val="00010179"/>
    <w:rPr>
      <w:sz w:val="24"/>
      <w:szCs w:val="24"/>
      <w:lang w:eastAsia="zh-CN"/>
    </w:rPr>
  </w:style>
  <w:style w:type="paragraph" w:customStyle="1" w:styleId="23">
    <w:name w:val="Текст2"/>
    <w:basedOn w:val="a"/>
    <w:rsid w:val="00CD7ED5"/>
    <w:pPr>
      <w:suppressAutoHyphens w:val="0"/>
      <w:overflowPunct w:val="0"/>
      <w:autoSpaceDE w:val="0"/>
      <w:autoSpaceDN w:val="0"/>
      <w:adjustRightInd w:val="0"/>
      <w:textAlignment w:val="baseline"/>
    </w:pPr>
    <w:rPr>
      <w:rFonts w:ascii="Courier New" w:hAnsi="Courier New"/>
      <w:sz w:val="20"/>
      <w:szCs w:val="20"/>
      <w:lang w:eastAsia="ru-RU"/>
    </w:rPr>
  </w:style>
  <w:style w:type="paragraph" w:customStyle="1" w:styleId="ConsPlusNonformat">
    <w:name w:val="ConsPlusNonformat"/>
    <w:rsid w:val="00362DFC"/>
    <w:pPr>
      <w:widowControl w:val="0"/>
      <w:autoSpaceDE w:val="0"/>
      <w:autoSpaceDN w:val="0"/>
      <w:adjustRightInd w:val="0"/>
    </w:pPr>
    <w:rPr>
      <w:rFonts w:ascii="Courier New" w:hAnsi="Courier New" w:cs="Courier New"/>
    </w:rPr>
  </w:style>
  <w:style w:type="character" w:customStyle="1" w:styleId="FontStyle12">
    <w:name w:val="Font Style12"/>
    <w:rsid w:val="00362DFC"/>
    <w:rPr>
      <w:rFonts w:ascii="Times New Roman" w:hAnsi="Times New Roman" w:cs="Times New Roman"/>
      <w:sz w:val="26"/>
      <w:szCs w:val="26"/>
    </w:rPr>
  </w:style>
  <w:style w:type="paragraph" w:customStyle="1" w:styleId="Style2">
    <w:name w:val="Style2"/>
    <w:basedOn w:val="a"/>
    <w:rsid w:val="00362DFC"/>
    <w:pPr>
      <w:widowControl w:val="0"/>
      <w:suppressAutoHyphens w:val="0"/>
      <w:autoSpaceDE w:val="0"/>
      <w:autoSpaceDN w:val="0"/>
      <w:adjustRightInd w:val="0"/>
      <w:spacing w:line="322" w:lineRule="exact"/>
      <w:ind w:firstLine="698"/>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estpravo.ru/federalnoje/yi-dokumenty/g3r.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2715;fld=13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main?base=LAW;n=112770;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consultantplus://offline/main?base=LAW;n=112715;fld=134"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bestpravo.ru/federalnoje/yi-dokumenty/g3r.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1043;&#1040;&#1059;%20&#1058;&#1054;%20&#1062;&#1048;&#1058;\&#1040;&#1057;&#1069;&#1044;%20&#1044;&#1077;&#1083;&#1086;_&#1044;&#1061;\&#1064;&#1072;&#1073;&#1083;&#1086;&#1085;&#1099;%20&#1073;&#1083;&#1072;&#1085;&#1082;&#1086;&#1074;\&#1055;&#1086;&#1089;&#1090;&#1072;&#1085;&#1086;&#1074;&#1083;&#1077;&#1085;&#1080;&#1077;%20&#1087;&#1088;&#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9FD65-37AA-4F9D-B7F3-C400DB96C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правительства</Template>
  <TotalTime>117</TotalTime>
  <Pages>15</Pages>
  <Words>4139</Words>
  <Characters>23594</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3. ОРГАНИЗАЦИЯ ДЕЯТЕЛЬНОСТИ </vt:lpstr>
      <vt:lpstr>И УПРАВЛЕНИЕ УЧРЕЖДЕНИЕМ</vt:lpstr>
      <vt:lpstr/>
      <vt:lpstr>    3.1. СТРУКТУРА ОРГАНОВ УПРАВЛЕНИЯ УЧРЕЖДЕНИЕМ</vt:lpstr>
      <vt:lpstr>    3.2. РУКОВОДИТЕЛЬ УЧРЕЖДЕНИЯ</vt:lpstr>
      <vt:lpstr/>
      <vt:lpstr>4. ИМУЩЕСТВО И ФИНАНСОВОЕ ОБЕСПЕЧЕНИЕ</vt:lpstr>
      <vt:lpstr>5. РЕОРГАНИЗАЦИЯ, ИЗМЕНЕНИЕ ТИПА, </vt:lpstr>
      <vt:lpstr>ЛИКВИДАЦИЯ УЧРЕЖДЕНИЯ</vt:lpstr>
      <vt:lpstr/>
      <vt:lpstr>6. ВНЕСЕНИЕ ИЗМЕНЕНИЙ И ДОПОЛНЕНИЙ В УСТАВ</vt:lpstr>
    </vt:vector>
  </TitlesOfParts>
  <Company/>
  <LinksUpToDate>false</LinksUpToDate>
  <CharactersWithSpaces>27678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Титова Наталья Владимировна</dc:creator>
  <cp:lastModifiedBy>user</cp:lastModifiedBy>
  <cp:revision>25</cp:revision>
  <cp:lastPrinted>2023-02-20T14:04:00Z</cp:lastPrinted>
  <dcterms:created xsi:type="dcterms:W3CDTF">2023-02-06T06:13:00Z</dcterms:created>
  <dcterms:modified xsi:type="dcterms:W3CDTF">2023-02-20T14:05:00Z</dcterms:modified>
</cp:coreProperties>
</file>