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FDE" w:rsidRDefault="00F72FDE" w:rsidP="00F72FD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72FDE" w:rsidRDefault="00F72FDE" w:rsidP="00F72FDE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ИНФОРМАЦИОННОЕ СООБЩЕНИЕ</w:t>
      </w:r>
    </w:p>
    <w:p w:rsidR="00F72FDE" w:rsidRDefault="00F72FDE" w:rsidP="00F72FDE">
      <w:pPr>
        <w:autoSpaceDE w:val="0"/>
        <w:autoSpaceDN w:val="0"/>
        <w:adjustRightInd w:val="0"/>
        <w:rPr>
          <w:sz w:val="28"/>
          <w:szCs w:val="28"/>
        </w:rPr>
      </w:pPr>
    </w:p>
    <w:p w:rsidR="00F72FDE" w:rsidRPr="009D0EDD" w:rsidRDefault="00F72FDE" w:rsidP="00483BBD">
      <w:pPr>
        <w:pStyle w:val="3"/>
        <w:spacing w:after="0" w:line="276" w:lineRule="auto"/>
        <w:ind w:left="0" w:firstLine="425"/>
        <w:jc w:val="both"/>
        <w:rPr>
          <w:color w:val="000000"/>
          <w:sz w:val="28"/>
          <w:szCs w:val="28"/>
        </w:rPr>
      </w:pPr>
      <w:r w:rsidRPr="004D1BCB">
        <w:rPr>
          <w:sz w:val="28"/>
          <w:szCs w:val="28"/>
        </w:rPr>
        <w:t xml:space="preserve">В целях обеспечения проведения независимой антикоррупционной экспертизы </w:t>
      </w:r>
      <w:r w:rsidRPr="008477FC">
        <w:rPr>
          <w:sz w:val="28"/>
          <w:szCs w:val="28"/>
        </w:rPr>
        <w:t>«</w:t>
      </w:r>
      <w:r w:rsidR="009D0EDD">
        <w:rPr>
          <w:sz w:val="28"/>
          <w:szCs w:val="28"/>
        </w:rPr>
        <w:t>14</w:t>
      </w:r>
      <w:r w:rsidRPr="008477FC">
        <w:rPr>
          <w:sz w:val="28"/>
          <w:szCs w:val="28"/>
        </w:rPr>
        <w:t xml:space="preserve">» </w:t>
      </w:r>
      <w:r w:rsidR="009D0EDD">
        <w:rPr>
          <w:sz w:val="28"/>
          <w:szCs w:val="28"/>
        </w:rPr>
        <w:t>апреля</w:t>
      </w:r>
      <w:r w:rsidRPr="008477FC">
        <w:rPr>
          <w:sz w:val="28"/>
          <w:szCs w:val="28"/>
        </w:rPr>
        <w:t xml:space="preserve"> 2015 года</w:t>
      </w:r>
      <w:r w:rsidRPr="004D1BCB">
        <w:rPr>
          <w:sz w:val="28"/>
          <w:szCs w:val="28"/>
        </w:rPr>
        <w:t xml:space="preserve"> проект муниципального нормативного правового акта администрации муниципального образования Щекинский район «</w:t>
      </w:r>
      <w:r w:rsidR="009D0EDD" w:rsidRPr="00892B93">
        <w:rPr>
          <w:color w:val="000000"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9D0EDD" w:rsidRPr="00892B93">
        <w:rPr>
          <w:bCs/>
          <w:color w:val="000000"/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="009D0EDD">
        <w:rPr>
          <w:color w:val="000000"/>
          <w:sz w:val="28"/>
          <w:szCs w:val="28"/>
        </w:rPr>
        <w:t xml:space="preserve">» </w:t>
      </w:r>
      <w:r w:rsidRPr="004D1BCB">
        <w:rPr>
          <w:sz w:val="28"/>
          <w:szCs w:val="28"/>
        </w:rPr>
        <w:t>размещен в сети Интернет.</w:t>
      </w:r>
    </w:p>
    <w:p w:rsidR="00F72FDE" w:rsidRDefault="00F72FDE" w:rsidP="00F72FDE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029">
        <w:rPr>
          <w:rFonts w:ascii="Times New Roman" w:hAnsi="Times New Roman" w:cs="Times New Roman"/>
          <w:sz w:val="28"/>
          <w:szCs w:val="28"/>
        </w:rPr>
        <w:t>Срок приема заключений по результатам</w:t>
      </w:r>
      <w:r>
        <w:rPr>
          <w:rFonts w:ascii="Times New Roman" w:hAnsi="Times New Roman" w:cs="Times New Roman"/>
          <w:sz w:val="28"/>
          <w:szCs w:val="28"/>
        </w:rPr>
        <w:t xml:space="preserve"> независимой антикоррупционной экспертизы в соответствии с п. 2.5.10 Порядка составляет 31 календарный день после даты размещения проекта муниципального нормативного правового акта в сети Интернет для  обеспечения проведения независимой антикоррупционной экспертизы</w:t>
      </w:r>
    </w:p>
    <w:p w:rsidR="00F72FDE" w:rsidRPr="006239ED" w:rsidRDefault="00F72FDE" w:rsidP="00F72FD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477FC">
        <w:rPr>
          <w:rFonts w:ascii="Times New Roman" w:hAnsi="Times New Roman" w:cs="Times New Roman"/>
          <w:sz w:val="28"/>
          <w:szCs w:val="28"/>
        </w:rPr>
        <w:t>с «</w:t>
      </w:r>
      <w:r w:rsidR="009D0EDD">
        <w:rPr>
          <w:rFonts w:ascii="Times New Roman" w:hAnsi="Times New Roman" w:cs="Times New Roman"/>
          <w:sz w:val="28"/>
          <w:szCs w:val="28"/>
        </w:rPr>
        <w:t>15</w:t>
      </w:r>
      <w:r w:rsidRPr="008477FC">
        <w:rPr>
          <w:rFonts w:ascii="Times New Roman" w:hAnsi="Times New Roman" w:cs="Times New Roman"/>
          <w:sz w:val="28"/>
          <w:szCs w:val="28"/>
        </w:rPr>
        <w:t xml:space="preserve">» </w:t>
      </w:r>
      <w:r w:rsidR="009D0EDD">
        <w:rPr>
          <w:rFonts w:ascii="Times New Roman" w:hAnsi="Times New Roman" w:cs="Times New Roman"/>
          <w:sz w:val="28"/>
          <w:szCs w:val="28"/>
        </w:rPr>
        <w:t>апреля</w:t>
      </w:r>
      <w:r w:rsidRPr="008477FC">
        <w:rPr>
          <w:rFonts w:ascii="Times New Roman" w:hAnsi="Times New Roman" w:cs="Times New Roman"/>
          <w:sz w:val="28"/>
          <w:szCs w:val="28"/>
        </w:rPr>
        <w:t xml:space="preserve"> 2015 года по «</w:t>
      </w:r>
      <w:r w:rsidR="009D0EDD">
        <w:rPr>
          <w:rFonts w:ascii="Times New Roman" w:hAnsi="Times New Roman" w:cs="Times New Roman"/>
          <w:sz w:val="28"/>
          <w:szCs w:val="28"/>
        </w:rPr>
        <w:t>15</w:t>
      </w:r>
      <w:r w:rsidRPr="008477FC">
        <w:rPr>
          <w:rFonts w:ascii="Times New Roman" w:hAnsi="Times New Roman" w:cs="Times New Roman"/>
          <w:sz w:val="28"/>
          <w:szCs w:val="28"/>
        </w:rPr>
        <w:t xml:space="preserve">»  </w:t>
      </w:r>
      <w:r>
        <w:rPr>
          <w:rFonts w:ascii="Times New Roman" w:hAnsi="Times New Roman" w:cs="Times New Roman"/>
          <w:sz w:val="28"/>
          <w:szCs w:val="28"/>
        </w:rPr>
        <w:t>ма</w:t>
      </w:r>
      <w:r w:rsidRPr="008477FC">
        <w:rPr>
          <w:rFonts w:ascii="Times New Roman" w:hAnsi="Times New Roman" w:cs="Times New Roman"/>
          <w:sz w:val="28"/>
          <w:szCs w:val="28"/>
        </w:rPr>
        <w:t>я 2015 года</w:t>
      </w:r>
      <w:r w:rsidR="00483BBD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F72FDE" w:rsidRPr="00EF71E2" w:rsidRDefault="00F72FDE" w:rsidP="00F72FDE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</w:t>
      </w:r>
      <w:r w:rsidRPr="00AA3A8C">
        <w:rPr>
          <w:rFonts w:ascii="Times New Roman" w:hAnsi="Times New Roman" w:cs="Times New Roman"/>
          <w:sz w:val="28"/>
          <w:szCs w:val="28"/>
        </w:rPr>
        <w:t xml:space="preserve">или в виде электронного документа на электронный адрес: </w:t>
      </w:r>
      <w:hyperlink r:id="rId5" w:history="1">
        <w:r w:rsidRPr="00AA3A8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ased</w:t>
        </w:r>
        <w:r w:rsidRPr="00AA3A8C">
          <w:rPr>
            <w:rStyle w:val="a3"/>
            <w:rFonts w:ascii="Times New Roman" w:hAnsi="Times New Roman" w:cs="Times New Roman"/>
            <w:sz w:val="28"/>
            <w:szCs w:val="28"/>
          </w:rPr>
          <w:t>_</w:t>
        </w:r>
        <w:r w:rsidRPr="00AA3A8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mo</w:t>
        </w:r>
        <w:r w:rsidRPr="00AA3A8C">
          <w:rPr>
            <w:rStyle w:val="a3"/>
            <w:rFonts w:ascii="Times New Roman" w:hAnsi="Times New Roman" w:cs="Times New Roman"/>
            <w:sz w:val="28"/>
            <w:szCs w:val="28"/>
          </w:rPr>
          <w:t>_</w:t>
        </w:r>
        <w:r w:rsidRPr="00AA3A8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schekino</w:t>
        </w:r>
        <w:r w:rsidRPr="00AA3A8C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AA3A8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tularegion</w:t>
        </w:r>
        <w:r w:rsidRPr="00AA3A8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AA3A8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AA3A8C">
        <w:rPr>
          <w:rFonts w:ascii="Times New Roman" w:hAnsi="Times New Roman" w:cs="Times New Roman"/>
          <w:sz w:val="28"/>
          <w:szCs w:val="28"/>
        </w:rPr>
        <w:t xml:space="preserve"> (Исполнитель проекта отдел архитектуры и градостроительства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МО Щекинский район).</w:t>
      </w:r>
    </w:p>
    <w:p w:rsidR="00F72FDE" w:rsidRDefault="00F72FDE" w:rsidP="00F72FD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F72FDE" w:rsidRDefault="00F72FDE" w:rsidP="00F72FD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F72FDE" w:rsidRDefault="00F72FDE" w:rsidP="00F72FD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Pr="00AA3A8C">
        <w:rPr>
          <w:rFonts w:ascii="Times New Roman" w:hAnsi="Times New Roman" w:cs="Times New Roman"/>
          <w:sz w:val="28"/>
          <w:szCs w:val="28"/>
        </w:rPr>
        <w:t>отдел архитектуры</w:t>
      </w:r>
    </w:p>
    <w:p w:rsidR="00F72FDE" w:rsidRDefault="00F72FDE" w:rsidP="00F72FD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AA3A8C">
        <w:rPr>
          <w:rFonts w:ascii="Times New Roman" w:hAnsi="Times New Roman" w:cs="Times New Roman"/>
          <w:sz w:val="28"/>
          <w:szCs w:val="28"/>
        </w:rPr>
        <w:t>и градостроительства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А.А. Сорокина</w:t>
      </w:r>
    </w:p>
    <w:p w:rsidR="00F72FDE" w:rsidRDefault="00F72FDE" w:rsidP="00F72FD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F72FDE" w:rsidRDefault="00F72FDE" w:rsidP="00F72FD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F72FDE" w:rsidRDefault="00F72FDE" w:rsidP="00F72FDE">
      <w:pPr>
        <w:rPr>
          <w:sz w:val="28"/>
          <w:szCs w:val="28"/>
        </w:rPr>
      </w:pPr>
      <w:r w:rsidRPr="008477FC">
        <w:rPr>
          <w:sz w:val="28"/>
          <w:szCs w:val="28"/>
        </w:rPr>
        <w:t>«</w:t>
      </w:r>
      <w:r w:rsidR="009D0EDD">
        <w:rPr>
          <w:sz w:val="28"/>
          <w:szCs w:val="28"/>
        </w:rPr>
        <w:t>14</w:t>
      </w:r>
      <w:r w:rsidRPr="008477FC">
        <w:rPr>
          <w:sz w:val="28"/>
          <w:szCs w:val="28"/>
        </w:rPr>
        <w:t xml:space="preserve">» </w:t>
      </w:r>
      <w:r w:rsidR="009D0EDD">
        <w:rPr>
          <w:sz w:val="28"/>
          <w:szCs w:val="28"/>
        </w:rPr>
        <w:t>апреля</w:t>
      </w:r>
      <w:r w:rsidRPr="008477FC">
        <w:rPr>
          <w:sz w:val="28"/>
          <w:szCs w:val="28"/>
        </w:rPr>
        <w:t xml:space="preserve"> 201</w:t>
      </w:r>
      <w:r>
        <w:rPr>
          <w:sz w:val="28"/>
          <w:szCs w:val="28"/>
        </w:rPr>
        <w:t>5 г.</w:t>
      </w:r>
    </w:p>
    <w:p w:rsidR="00F72FDE" w:rsidRDefault="00F72FDE" w:rsidP="00F72FDE">
      <w:pPr>
        <w:rPr>
          <w:sz w:val="28"/>
          <w:szCs w:val="28"/>
        </w:rPr>
      </w:pPr>
    </w:p>
    <w:p w:rsidR="00F72FDE" w:rsidRDefault="00F72FDE" w:rsidP="00F72FDE">
      <w:pPr>
        <w:rPr>
          <w:sz w:val="28"/>
          <w:szCs w:val="28"/>
        </w:rPr>
      </w:pPr>
    </w:p>
    <w:p w:rsidR="00F72FDE" w:rsidRDefault="00F72FDE" w:rsidP="00F72FDE">
      <w:pPr>
        <w:rPr>
          <w:sz w:val="28"/>
          <w:szCs w:val="28"/>
        </w:rPr>
      </w:pPr>
    </w:p>
    <w:p w:rsidR="00F72FDE" w:rsidRDefault="00F72FDE" w:rsidP="00F72FDE">
      <w:pPr>
        <w:rPr>
          <w:sz w:val="28"/>
          <w:szCs w:val="28"/>
        </w:rPr>
      </w:pPr>
    </w:p>
    <w:p w:rsidR="00F72FDE" w:rsidRDefault="00F72FDE" w:rsidP="00F72FDE">
      <w:pPr>
        <w:spacing w:line="240" w:lineRule="atLeast"/>
        <w:contextualSpacing/>
        <w:jc w:val="both"/>
        <w:rPr>
          <w:sz w:val="28"/>
          <w:szCs w:val="28"/>
        </w:rPr>
      </w:pPr>
      <w:r w:rsidRPr="00F30396">
        <w:t xml:space="preserve">Исп. </w:t>
      </w:r>
      <w:r w:rsidR="009D0EDD">
        <w:t>Шибанова И.Б.</w:t>
      </w:r>
    </w:p>
    <w:p w:rsidR="00F72FDE" w:rsidRPr="006239ED" w:rsidRDefault="00F72FDE" w:rsidP="00F72FDE">
      <w:pPr>
        <w:rPr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410.9pt;margin-top:787.5pt;width:56.45pt;height:37.4pt;z-index:-251657216;mso-position-vertical-relative:page">
            <v:imagedata r:id="rId6" o:title=""/>
            <w10:wrap anchory="page"/>
          </v:shape>
          <o:OLEObject Type="Embed" ProgID="Word.Picture.8" ShapeID="_x0000_s1026" DrawAspect="Content" ObjectID="_1490454879" r:id="rId7"/>
        </w:pict>
      </w:r>
      <w:r w:rsidRPr="00F30396">
        <w:t>тел. 8 (48751) 5-24-10</w:t>
      </w:r>
    </w:p>
    <w:p w:rsidR="00626D6B" w:rsidRDefault="00626D6B"/>
    <w:sectPr w:rsidR="00626D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FDE"/>
    <w:rsid w:val="004016A5"/>
    <w:rsid w:val="00483BBD"/>
    <w:rsid w:val="004F2757"/>
    <w:rsid w:val="00606F43"/>
    <w:rsid w:val="00626D6B"/>
    <w:rsid w:val="006A24DE"/>
    <w:rsid w:val="00812E43"/>
    <w:rsid w:val="009C61D9"/>
    <w:rsid w:val="009D0EDD"/>
    <w:rsid w:val="00F72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F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72F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rsid w:val="00F72FDE"/>
    <w:rPr>
      <w:color w:val="0000FF"/>
      <w:u w:val="single"/>
    </w:rPr>
  </w:style>
  <w:style w:type="paragraph" w:customStyle="1" w:styleId="a4">
    <w:name w:val="Знак Знак Знак Знак Знак Знак Знак"/>
    <w:basedOn w:val="a"/>
    <w:rsid w:val="00F72FDE"/>
    <w:rPr>
      <w:rFonts w:ascii="Verdana" w:hAnsi="Verdana" w:cs="Verdana"/>
      <w:lang w:eastAsia="en-US"/>
    </w:rPr>
  </w:style>
  <w:style w:type="paragraph" w:styleId="2">
    <w:name w:val="Body Text 2"/>
    <w:basedOn w:val="a"/>
    <w:link w:val="20"/>
    <w:rsid w:val="00F72FD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F72F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unhideWhenUsed/>
    <w:rsid w:val="009D0ED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9D0EDD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F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72F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rsid w:val="00F72FDE"/>
    <w:rPr>
      <w:color w:val="0000FF"/>
      <w:u w:val="single"/>
    </w:rPr>
  </w:style>
  <w:style w:type="paragraph" w:customStyle="1" w:styleId="a4">
    <w:name w:val="Знак Знак Знак Знак Знак Знак Знак"/>
    <w:basedOn w:val="a"/>
    <w:rsid w:val="00F72FDE"/>
    <w:rPr>
      <w:rFonts w:ascii="Verdana" w:hAnsi="Verdana" w:cs="Verdana"/>
      <w:lang w:eastAsia="en-US"/>
    </w:rPr>
  </w:style>
  <w:style w:type="paragraph" w:styleId="2">
    <w:name w:val="Body Text 2"/>
    <w:basedOn w:val="a"/>
    <w:link w:val="20"/>
    <w:rsid w:val="00F72FD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F72F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unhideWhenUsed/>
    <w:rsid w:val="009D0ED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9D0EDD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Сорокина</cp:lastModifiedBy>
  <cp:revision>2</cp:revision>
  <cp:lastPrinted>2015-04-13T14:16:00Z</cp:lastPrinted>
  <dcterms:created xsi:type="dcterms:W3CDTF">2015-04-13T14:02:00Z</dcterms:created>
  <dcterms:modified xsi:type="dcterms:W3CDTF">2015-04-13T14:27:00Z</dcterms:modified>
</cp:coreProperties>
</file>