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Pr="009358CF" w:rsidRDefault="006F6A98" w:rsidP="004755AF">
      <w:pPr>
        <w:tabs>
          <w:tab w:val="left" w:pos="1368"/>
        </w:tabs>
        <w:spacing w:line="36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61747EF5" wp14:editId="4D37648E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EA2" w:rsidRPr="00F70390" w:rsidRDefault="00875EA2" w:rsidP="00875EA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875EA2" w:rsidRPr="00922548" w:rsidRDefault="00875EA2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75EA2" w:rsidRPr="00846F20" w:rsidRDefault="00875EA2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75EA2" w:rsidRPr="00F70390" w:rsidRDefault="00875EA2" w:rsidP="00875EA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875EA2" w:rsidRPr="00922548" w:rsidRDefault="00875EA2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75EA2" w:rsidRPr="00846F20" w:rsidRDefault="00875EA2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Pr="004755AF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2"/>
          <w:szCs w:val="22"/>
        </w:rPr>
      </w:pPr>
    </w:p>
    <w:p w:rsidR="004755AF" w:rsidRPr="004755AF" w:rsidRDefault="004755AF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2"/>
          <w:szCs w:val="22"/>
        </w:rPr>
      </w:pPr>
    </w:p>
    <w:p w:rsidR="00A76496" w:rsidRPr="001D124F" w:rsidRDefault="00A76496" w:rsidP="004755AF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4755AF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875EA2" w:rsidRPr="00875EA2" w:rsidRDefault="00A76496" w:rsidP="004755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875EA2" w:rsidRPr="00875EA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875EA2" w:rsidRPr="00875EA2" w:rsidRDefault="00875EA2" w:rsidP="004755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4755AF" w:rsidRDefault="00875EA2" w:rsidP="004755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 xml:space="preserve">«Осуществление градостроительной деятельности </w:t>
      </w:r>
    </w:p>
    <w:p w:rsidR="004755AF" w:rsidRDefault="00875EA2" w:rsidP="004755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на территории</w:t>
      </w:r>
      <w:r w:rsidR="004755AF">
        <w:rPr>
          <w:rFonts w:ascii="PT Astra Serif" w:hAnsi="PT Astra Serif"/>
          <w:b/>
          <w:sz w:val="28"/>
          <w:szCs w:val="28"/>
        </w:rPr>
        <w:t xml:space="preserve"> </w:t>
      </w:r>
      <w:r w:rsidRPr="00875EA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A76496" w:rsidRPr="001D124F" w:rsidRDefault="00875EA2" w:rsidP="004755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 xml:space="preserve"> город Щекино Щекинского района»</w:t>
      </w:r>
    </w:p>
    <w:p w:rsidR="004755AF" w:rsidRPr="004755AF" w:rsidRDefault="004755AF" w:rsidP="004755AF">
      <w:pPr>
        <w:pStyle w:val="a5"/>
        <w:ind w:firstLine="709"/>
        <w:rPr>
          <w:rFonts w:ascii="PT Astra Serif" w:hAnsi="PT Astra Serif"/>
          <w:szCs w:val="22"/>
        </w:rPr>
      </w:pPr>
    </w:p>
    <w:p w:rsidR="004755AF" w:rsidRPr="004755AF" w:rsidRDefault="004755AF" w:rsidP="004755AF">
      <w:pPr>
        <w:pStyle w:val="a5"/>
        <w:spacing w:line="360" w:lineRule="auto"/>
        <w:ind w:firstLine="709"/>
        <w:rPr>
          <w:rFonts w:ascii="PT Astra Serif" w:hAnsi="PT Astra Serif"/>
          <w:szCs w:val="22"/>
        </w:rPr>
      </w:pPr>
    </w:p>
    <w:p w:rsidR="00A76496" w:rsidRPr="001D124F" w:rsidRDefault="004755AF" w:rsidP="004755AF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70220238" r:id="rId11"/>
        </w:pict>
      </w:r>
      <w:proofErr w:type="gramStart"/>
      <w:r w:rsidR="00A76496" w:rsidRPr="001D124F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1D124F">
        <w:rPr>
          <w:rFonts w:ascii="PT Astra Serif" w:hAnsi="PT Astra Serif"/>
          <w:sz w:val="28"/>
          <w:szCs w:val="28"/>
        </w:rPr>
        <w:t xml:space="preserve"> </w:t>
      </w:r>
      <w:r w:rsidRPr="004755AF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>ем</w:t>
      </w:r>
      <w:r w:rsidRPr="004755AF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Pr="004755AF">
        <w:rPr>
          <w:rFonts w:ascii="PT Astra Serif" w:hAnsi="PT Astra Serif"/>
          <w:sz w:val="28"/>
          <w:szCs w:val="28"/>
        </w:rPr>
        <w:t xml:space="preserve"> от 17.12.2020 № 39-160 «О внесении изменений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</w:t>
      </w:r>
      <w:proofErr w:type="gramEnd"/>
      <w:r w:rsidRPr="004755A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55AF">
        <w:rPr>
          <w:rFonts w:ascii="PT Astra Serif" w:hAnsi="PT Astra Serif"/>
          <w:sz w:val="28"/>
          <w:szCs w:val="28"/>
        </w:rPr>
        <w:t>на 2020 год и на плановый период 2021 и 2022 годов»</w:t>
      </w:r>
      <w:r>
        <w:rPr>
          <w:rFonts w:ascii="PT Astra Serif" w:hAnsi="PT Astra Serif"/>
          <w:sz w:val="28"/>
          <w:szCs w:val="28"/>
        </w:rPr>
        <w:t xml:space="preserve">, </w:t>
      </w:r>
      <w:r w:rsidR="00A76496" w:rsidRPr="001D124F">
        <w:rPr>
          <w:rFonts w:ascii="PT Astra Serif" w:hAnsi="PT Astra Serif"/>
          <w:sz w:val="28"/>
          <w:szCs w:val="28"/>
        </w:rPr>
        <w:t>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  <w:proofErr w:type="gramEnd"/>
    </w:p>
    <w:p w:rsidR="00A76496" w:rsidRPr="001D124F" w:rsidRDefault="00A76496" w:rsidP="004755AF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A84E0F" w:rsidRPr="00FC55A5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lastRenderedPageBreak/>
        <w:t xml:space="preserve">следующие изменения: </w:t>
      </w:r>
    </w:p>
    <w:p w:rsidR="00A41FB3" w:rsidRDefault="00A76496" w:rsidP="004755A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A41FB3">
        <w:rPr>
          <w:rFonts w:ascii="PT Astra Serif" w:hAnsi="PT Astra Serif"/>
          <w:sz w:val="28"/>
          <w:szCs w:val="28"/>
        </w:rPr>
        <w:t>В приложении к постановлению п</w:t>
      </w:r>
      <w:r w:rsidR="00A41FB3"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 w:rsidR="00A41FB3">
        <w:rPr>
          <w:rFonts w:ascii="PT Astra Serif" w:hAnsi="PT Astra Serif"/>
          <w:sz w:val="28"/>
          <w:szCs w:val="28"/>
        </w:rPr>
        <w:t>е</w:t>
      </w:r>
      <w:r w:rsidR="00A41FB3" w:rsidRPr="00FC55A5">
        <w:rPr>
          <w:rFonts w:ascii="PT Astra Serif" w:hAnsi="PT Astra Serif"/>
          <w:sz w:val="28"/>
          <w:szCs w:val="28"/>
        </w:rPr>
        <w:t>кинского района «</w:t>
      </w:r>
      <w:r w:rsidR="00107BEF" w:rsidRPr="001D124F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="00A41FB3" w:rsidRPr="00FC55A5">
        <w:rPr>
          <w:rFonts w:ascii="PT Astra Serif" w:hAnsi="PT Astra Serif"/>
          <w:sz w:val="28"/>
          <w:szCs w:val="28"/>
        </w:rPr>
        <w:t>» изложить в новой редакции (</w:t>
      </w:r>
      <w:r w:rsidR="00A41FB3">
        <w:rPr>
          <w:rFonts w:ascii="PT Astra Serif" w:hAnsi="PT Astra Serif"/>
          <w:sz w:val="28"/>
          <w:szCs w:val="28"/>
        </w:rPr>
        <w:t>п</w:t>
      </w:r>
      <w:r w:rsidR="00A41FB3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41FB3">
        <w:rPr>
          <w:rFonts w:ascii="PT Astra Serif" w:hAnsi="PT Astra Serif"/>
          <w:sz w:val="28"/>
          <w:szCs w:val="28"/>
        </w:rPr>
        <w:t xml:space="preserve">№ </w:t>
      </w:r>
      <w:r w:rsidR="00A41FB3" w:rsidRPr="00FC55A5">
        <w:rPr>
          <w:rFonts w:ascii="PT Astra Serif" w:hAnsi="PT Astra Serif"/>
          <w:sz w:val="28"/>
          <w:szCs w:val="28"/>
        </w:rPr>
        <w:t>1)</w:t>
      </w:r>
      <w:r w:rsidR="00A41FB3">
        <w:rPr>
          <w:rFonts w:ascii="PT Astra Serif" w:hAnsi="PT Astra Serif"/>
          <w:sz w:val="28"/>
          <w:szCs w:val="28"/>
        </w:rPr>
        <w:t>.</w:t>
      </w:r>
    </w:p>
    <w:p w:rsidR="00A76496" w:rsidRPr="001D124F" w:rsidRDefault="00A41FB3" w:rsidP="004755A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</w:t>
      </w:r>
      <w:r w:rsidR="000E3933">
        <w:rPr>
          <w:rFonts w:ascii="PT Astra Serif" w:hAnsi="PT Astra Serif"/>
          <w:sz w:val="28"/>
          <w:szCs w:val="28"/>
        </w:rPr>
        <w:t>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76496" w:rsidRPr="001D124F">
        <w:rPr>
          <w:rFonts w:ascii="PT Astra Serif" w:hAnsi="PT Astra Serif"/>
          <w:sz w:val="28"/>
          <w:szCs w:val="28"/>
        </w:rPr>
        <w:t xml:space="preserve"> (приложение </w:t>
      </w:r>
      <w:r w:rsidR="00A7649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</w:t>
      </w:r>
      <w:r w:rsidR="00A76496" w:rsidRPr="001D124F">
        <w:rPr>
          <w:rFonts w:ascii="PT Astra Serif" w:hAnsi="PT Astra Serif"/>
          <w:sz w:val="28"/>
          <w:szCs w:val="28"/>
        </w:rPr>
        <w:t>).</w:t>
      </w:r>
    </w:p>
    <w:p w:rsidR="00A76496" w:rsidRDefault="00A76496" w:rsidP="004755A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</w:t>
      </w:r>
      <w:r w:rsidR="00A41FB3">
        <w:rPr>
          <w:rFonts w:ascii="PT Astra Serif" w:hAnsi="PT Astra Serif"/>
          <w:sz w:val="28"/>
          <w:szCs w:val="28"/>
        </w:rPr>
        <w:t>3</w:t>
      </w:r>
      <w:r w:rsidRPr="001D124F">
        <w:rPr>
          <w:rFonts w:ascii="PT Astra Serif" w:hAnsi="PT Astra Serif"/>
          <w:sz w:val="28"/>
          <w:szCs w:val="28"/>
        </w:rPr>
        <w:t xml:space="preserve">. </w:t>
      </w:r>
      <w:r w:rsidR="000E3933">
        <w:rPr>
          <w:rFonts w:ascii="PT Astra Serif" w:hAnsi="PT Astra Serif"/>
          <w:sz w:val="28"/>
          <w:szCs w:val="28"/>
        </w:rPr>
        <w:t>Раздел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4</w:t>
      </w:r>
      <w:r w:rsidR="000E3933" w:rsidRPr="00FC55A5">
        <w:rPr>
          <w:rFonts w:ascii="PT Astra Serif" w:hAnsi="PT Astra Serif"/>
          <w:sz w:val="28"/>
          <w:szCs w:val="28"/>
        </w:rPr>
        <w:t xml:space="preserve"> </w:t>
      </w:r>
      <w:r w:rsidR="000E3933">
        <w:rPr>
          <w:rFonts w:ascii="PT Astra Serif" w:hAnsi="PT Astra Serif"/>
          <w:sz w:val="28"/>
          <w:szCs w:val="28"/>
        </w:rPr>
        <w:t>«</w:t>
      </w:r>
      <w:r w:rsidR="000E3933" w:rsidRPr="00F045B8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реа</w:t>
      </w:r>
      <w:r w:rsidR="000E3933">
        <w:rPr>
          <w:rFonts w:ascii="PT Astra Serif" w:hAnsi="PT Astra Serif"/>
          <w:sz w:val="28"/>
          <w:szCs w:val="28"/>
        </w:rPr>
        <w:t xml:space="preserve">лизации муниципальной программы </w:t>
      </w:r>
      <w:r w:rsidR="000E3933" w:rsidRPr="00F045B8">
        <w:rPr>
          <w:rFonts w:ascii="PT Astra Serif" w:hAnsi="PT Astra Serif"/>
          <w:sz w:val="28"/>
          <w:szCs w:val="28"/>
        </w:rPr>
        <w:t>«</w:t>
      </w:r>
      <w:r w:rsidR="00107BEF" w:rsidRPr="001D124F">
        <w:rPr>
          <w:rFonts w:ascii="PT Astra Serif" w:hAnsi="PT Astra Serif"/>
          <w:sz w:val="28"/>
          <w:szCs w:val="28"/>
        </w:rPr>
        <w:t>Осуществление градостроител</w:t>
      </w:r>
      <w:r w:rsidR="00107BEF">
        <w:rPr>
          <w:rFonts w:ascii="PT Astra Serif" w:hAnsi="PT Astra Serif"/>
          <w:sz w:val="28"/>
          <w:szCs w:val="28"/>
        </w:rPr>
        <w:t>ьной деятельности на территории</w:t>
      </w:r>
      <w:r w:rsidR="00107BEF" w:rsidRPr="001D124F"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="000E3933" w:rsidRPr="00F045B8">
        <w:rPr>
          <w:rFonts w:ascii="PT Astra Serif" w:hAnsi="PT Astra Serif"/>
          <w:sz w:val="28"/>
          <w:szCs w:val="28"/>
        </w:rPr>
        <w:t>»</w:t>
      </w:r>
      <w:r w:rsidR="000E3933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0E3933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A41FB3">
        <w:rPr>
          <w:rFonts w:ascii="PT Astra Serif" w:hAnsi="PT Astra Serif"/>
          <w:sz w:val="28"/>
          <w:szCs w:val="28"/>
        </w:rPr>
        <w:t>3</w:t>
      </w:r>
      <w:r w:rsidRPr="001D124F">
        <w:rPr>
          <w:rFonts w:ascii="PT Astra Serif" w:hAnsi="PT Astra Serif"/>
          <w:sz w:val="28"/>
          <w:szCs w:val="28"/>
        </w:rPr>
        <w:t>).</w:t>
      </w:r>
    </w:p>
    <w:p w:rsidR="00A41FB3" w:rsidRPr="001D124F" w:rsidRDefault="00A41FB3" w:rsidP="004755A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</w:t>
      </w:r>
      <w:r w:rsidR="00107BEF" w:rsidRPr="001D124F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Pr="00FC55A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4</w:t>
      </w:r>
      <w:r w:rsidRPr="00FC55A5">
        <w:rPr>
          <w:rFonts w:ascii="PT Astra Serif" w:hAnsi="PT Astra Serif"/>
          <w:sz w:val="28"/>
          <w:szCs w:val="28"/>
        </w:rPr>
        <w:t>).</w:t>
      </w:r>
    </w:p>
    <w:p w:rsidR="00A76496" w:rsidRPr="001D124F" w:rsidRDefault="00A76496" w:rsidP="004755AF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84E0F">
        <w:rPr>
          <w:rFonts w:ascii="PT Astra Serif" w:hAnsi="PT Astra Serif"/>
          <w:sz w:val="28"/>
          <w:szCs w:val="28"/>
        </w:rPr>
        <w:t>пл. </w:t>
      </w:r>
      <w:r w:rsidR="00A84E0F" w:rsidRPr="001D124F">
        <w:rPr>
          <w:rFonts w:ascii="PT Astra Serif" w:hAnsi="PT Astra Serif"/>
          <w:sz w:val="28"/>
          <w:szCs w:val="28"/>
        </w:rPr>
        <w:t>Ленина, д.1</w:t>
      </w:r>
      <w:r w:rsidR="00A84E0F">
        <w:rPr>
          <w:rFonts w:ascii="PT Astra Serif" w:hAnsi="PT Astra Serif"/>
          <w:sz w:val="28"/>
          <w:szCs w:val="28"/>
        </w:rPr>
        <w:t xml:space="preserve">, </w:t>
      </w:r>
      <w:r w:rsidR="00A84E0F" w:rsidRPr="001D124F">
        <w:rPr>
          <w:rFonts w:ascii="PT Astra Serif" w:hAnsi="PT Astra Serif"/>
          <w:sz w:val="28"/>
          <w:szCs w:val="28"/>
        </w:rPr>
        <w:t>г. Щекино,</w:t>
      </w:r>
      <w:r w:rsidR="00A84E0F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4755AF" w:rsidRDefault="00A76496" w:rsidP="004755AF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689"/>
        <w:gridCol w:w="465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E0640C" w:rsidP="00E0640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Первый заместитель г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ы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E0640C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Е.Е. Абрамина</w:t>
            </w:r>
          </w:p>
        </w:tc>
      </w:tr>
    </w:tbl>
    <w:p w:rsidR="004755AF" w:rsidRDefault="004755AF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755AF" w:rsidRDefault="004755A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963AF6" w:rsidRPr="001D124F" w:rsidTr="00B51153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 (Управление архитектуры, земельных и имущественных отношений)</w:t>
            </w:r>
          </w:p>
        </w:tc>
      </w:tr>
      <w:tr w:rsidR="00963AF6" w:rsidRPr="001D124F" w:rsidTr="00B51153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A76496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2" w:tgtFrame="_blank" w:tooltip="Телефон: 8(48751)5-22-90, 8(48751)5-24-55, 8(48751)5-49-89" w:history="1"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63AF6" w:rsidRPr="001D124F" w:rsidTr="00B51153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963AF6" w:rsidRPr="001D124F" w:rsidRDefault="00963AF6" w:rsidP="00B5115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B5115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963AF6" w:rsidRPr="001D124F" w:rsidRDefault="00963AF6" w:rsidP="00B5115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63AF6" w:rsidRPr="001D124F" w:rsidRDefault="00963AF6" w:rsidP="00B5115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B5115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963AF6" w:rsidRPr="001D124F" w:rsidTr="00B5115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2406A1" w:rsidRDefault="00963AF6" w:rsidP="00B511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63AF6" w:rsidRPr="001D124F" w:rsidTr="00B5115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63AF6" w:rsidRPr="001D124F" w:rsidTr="00B5115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63AF6" w:rsidRPr="001D124F" w:rsidRDefault="008815DE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6193,0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63AF6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>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8815DE"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6193,0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 xml:space="preserve"> 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63AF6" w:rsidRPr="001D124F" w:rsidTr="00B5115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B5115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B5115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63AF6" w:rsidRPr="001D124F" w:rsidRDefault="00963AF6" w:rsidP="00B5115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963AF6" w:rsidRPr="001D124F" w:rsidRDefault="00963AF6" w:rsidP="00B5115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963AF6" w:rsidRPr="001D124F" w:rsidRDefault="00963AF6" w:rsidP="00B5115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963AF6" w:rsidRPr="001D124F" w:rsidRDefault="00963AF6" w:rsidP="00B5115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963AF6" w:rsidRDefault="00963AF6" w:rsidP="00963AF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3018"/>
      </w:tblGrid>
      <w:tr w:rsidR="00963AF6" w:rsidRPr="001D124F" w:rsidTr="00B51153">
        <w:trPr>
          <w:trHeight w:val="507"/>
          <w:jc w:val="center"/>
        </w:trPr>
        <w:tc>
          <w:tcPr>
            <w:tcW w:w="5937" w:type="dxa"/>
          </w:tcPr>
          <w:p w:rsidR="00963AF6" w:rsidRPr="001D124F" w:rsidRDefault="00963AF6" w:rsidP="00B51153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099" w:type="dxa"/>
          </w:tcPr>
          <w:p w:rsidR="00963AF6" w:rsidRPr="001D124F" w:rsidRDefault="00963AF6" w:rsidP="00B51153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963AF6" w:rsidRPr="001D124F" w:rsidRDefault="00963AF6" w:rsidP="00B51153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63AF6" w:rsidRPr="001D124F" w:rsidRDefault="00963AF6" w:rsidP="00B51153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63AF6" w:rsidRDefault="00963AF6" w:rsidP="00963AF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963AF6">
        <w:rPr>
          <w:rFonts w:ascii="PT Astra Serif" w:hAnsi="PT Astra Serif"/>
          <w:sz w:val="28"/>
          <w:szCs w:val="28"/>
        </w:rPr>
        <w:t>2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A76496" w:rsidP="00875EA2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755AF">
          <w:headerReference w:type="default" r:id="rId13"/>
          <w:headerReference w:type="first" r:id="rId14"/>
          <w:pgSz w:w="11906" w:h="16838"/>
          <w:pgMar w:top="1134" w:right="1077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107BEF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2F1E37"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875EA2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875EA2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E29D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E29D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E29D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C56F53" w:rsidP="00C56F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C56F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C56F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C70AA">
              <w:rPr>
                <w:rFonts w:ascii="PT Astra Serif" w:hAnsi="PT Astra Serif" w:cs="Times New Roman"/>
                <w:b/>
                <w:sz w:val="22"/>
                <w:szCs w:val="22"/>
              </w:rPr>
              <w:t>193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C70AA"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C56F53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A76496" w:rsidRPr="001D124F" w:rsidTr="00A76496">
        <w:trPr>
          <w:trHeight w:val="507"/>
          <w:jc w:val="center"/>
        </w:trPr>
        <w:tc>
          <w:tcPr>
            <w:tcW w:w="6520" w:type="dxa"/>
          </w:tcPr>
          <w:p w:rsidR="00A76496" w:rsidRPr="001D124F" w:rsidRDefault="00A76496" w:rsidP="001F0CE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1F0CE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F0CE7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1F0CE7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6496" w:rsidRPr="001D124F" w:rsidRDefault="001F0CE7" w:rsidP="001F0CE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07BEF">
        <w:rPr>
          <w:rFonts w:ascii="PT Astra Serif" w:hAnsi="PT Astra Serif"/>
          <w:sz w:val="28"/>
          <w:szCs w:val="28"/>
        </w:rPr>
        <w:t>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107BEF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F045B8" w:rsidRPr="007A2879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F045B8" w:rsidRPr="001D124F" w:rsidTr="00F045B8">
        <w:trPr>
          <w:trHeight w:val="507"/>
          <w:jc w:val="center"/>
        </w:trPr>
        <w:tc>
          <w:tcPr>
            <w:tcW w:w="6520" w:type="dxa"/>
          </w:tcPr>
          <w:p w:rsidR="00F045B8" w:rsidRPr="001D124F" w:rsidRDefault="00F045B8" w:rsidP="00F045B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F045B8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045B8" w:rsidRDefault="00F045B8" w:rsidP="00F045B8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F045B8" w:rsidRPr="001D124F" w:rsidRDefault="00F045B8" w:rsidP="00F045B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63AF6" w:rsidRDefault="00963AF6">
      <w:pPr>
        <w:spacing w:after="200" w:line="276" w:lineRule="auto"/>
        <w:rPr>
          <w:rFonts w:ascii="PT Astra Serif" w:hAnsi="PT Astra Serif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p w:rsidR="00963AF6" w:rsidRPr="001D124F" w:rsidRDefault="00963AF6" w:rsidP="00963AF6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963AF6" w:rsidRPr="00A76496" w:rsidTr="00B51153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63AF6" w:rsidRPr="00A76496" w:rsidTr="00B5115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63AF6" w:rsidRPr="00A76496" w:rsidTr="00B5115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B51153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63AF6" w:rsidRPr="00A76496" w:rsidTr="00B51153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6193,0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B51153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963AF6" w:rsidRPr="00A76496" w:rsidTr="00B51153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B5115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B51153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B51153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6193</w:t>
            </w:r>
            <w:r w:rsidR="00963AF6"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B51153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963AF6" w:rsidRPr="00A76496" w:rsidTr="00B51153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B5115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63AF6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63AF6" w:rsidRPr="001D124F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963AF6" w:rsidRPr="001D124F" w:rsidTr="00B51153">
        <w:trPr>
          <w:trHeight w:val="507"/>
          <w:jc w:val="center"/>
        </w:trPr>
        <w:tc>
          <w:tcPr>
            <w:tcW w:w="6520" w:type="dxa"/>
          </w:tcPr>
          <w:p w:rsidR="00963AF6" w:rsidRPr="001D124F" w:rsidRDefault="00963AF6" w:rsidP="00B51153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963AF6" w:rsidRDefault="00963AF6" w:rsidP="00B51153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63AF6" w:rsidRDefault="00963AF6" w:rsidP="00B51153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963AF6" w:rsidRPr="001D124F" w:rsidRDefault="00963AF6" w:rsidP="00B51153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pacing w:after="200" w:line="276" w:lineRule="auto"/>
        <w:rPr>
          <w:rFonts w:ascii="PT Astra Serif" w:hAnsi="PT Astra Serif"/>
        </w:rPr>
      </w:pPr>
    </w:p>
    <w:p w:rsidR="00107BEF" w:rsidRDefault="00107BEF">
      <w:pPr>
        <w:spacing w:after="200" w:line="276" w:lineRule="auto"/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sectPr w:rsidR="00107BEF" w:rsidRPr="00107BE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A2" w:rsidRDefault="00875EA2" w:rsidP="00BA6D94">
      <w:r>
        <w:separator/>
      </w:r>
    </w:p>
  </w:endnote>
  <w:endnote w:type="continuationSeparator" w:id="0">
    <w:p w:rsidR="00875EA2" w:rsidRDefault="00875EA2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A2" w:rsidRDefault="00875EA2" w:rsidP="00BA6D94">
      <w:r>
        <w:separator/>
      </w:r>
    </w:p>
  </w:footnote>
  <w:footnote w:type="continuationSeparator" w:id="0">
    <w:p w:rsidR="00875EA2" w:rsidRDefault="00875EA2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EndPr/>
    <w:sdtContent>
      <w:p w:rsidR="00875EA2" w:rsidRPr="0041570C" w:rsidRDefault="00875EA2" w:rsidP="00107BEF">
        <w:pPr>
          <w:pStyle w:val="aa"/>
          <w:tabs>
            <w:tab w:val="clear" w:pos="4677"/>
            <w:tab w:val="clear" w:pos="9355"/>
            <w:tab w:val="right" w:pos="0"/>
          </w:tabs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4755AF">
          <w:rPr>
            <w:rFonts w:ascii="PT Astra Serif" w:hAnsi="PT Astra Serif"/>
            <w:noProof/>
          </w:rPr>
          <w:t>3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875EA2" w:rsidRPr="0041570C" w:rsidRDefault="00875EA2" w:rsidP="00963AF6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6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75EA2" w:rsidRPr="00107BEF" w:rsidRDefault="00875EA2">
        <w:pPr>
          <w:pStyle w:val="aa"/>
          <w:jc w:val="center"/>
          <w:rPr>
            <w:color w:val="FFFFFF" w:themeColor="background1"/>
          </w:rPr>
        </w:pPr>
        <w:r w:rsidRPr="00107BEF">
          <w:rPr>
            <w:color w:val="FFFFFF" w:themeColor="background1"/>
          </w:rPr>
          <w:fldChar w:fldCharType="begin"/>
        </w:r>
        <w:r w:rsidRPr="00107BEF">
          <w:rPr>
            <w:color w:val="FFFFFF" w:themeColor="background1"/>
          </w:rPr>
          <w:instrText>PAGE   \* MERGEFORMAT</w:instrText>
        </w:r>
        <w:r w:rsidRPr="00107BEF">
          <w:rPr>
            <w:color w:val="FFFFFF" w:themeColor="background1"/>
          </w:rPr>
          <w:fldChar w:fldCharType="separate"/>
        </w:r>
        <w:r w:rsidR="004755AF">
          <w:rPr>
            <w:noProof/>
            <w:color w:val="FFFFFF" w:themeColor="background1"/>
          </w:rPr>
          <w:t>1</w:t>
        </w:r>
        <w:r w:rsidRPr="00107BEF">
          <w:rPr>
            <w:color w:val="FFFFFF" w:themeColor="background1"/>
          </w:rPr>
          <w:fldChar w:fldCharType="end"/>
        </w:r>
      </w:p>
    </w:sdtContent>
  </w:sdt>
  <w:p w:rsidR="00875EA2" w:rsidRDefault="00875E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5F36"/>
    <w:rsid w:val="00047B54"/>
    <w:rsid w:val="00073BD8"/>
    <w:rsid w:val="00083250"/>
    <w:rsid w:val="000A355A"/>
    <w:rsid w:val="000E3933"/>
    <w:rsid w:val="000E7865"/>
    <w:rsid w:val="00104D91"/>
    <w:rsid w:val="00106E58"/>
    <w:rsid w:val="00107BEF"/>
    <w:rsid w:val="00143C75"/>
    <w:rsid w:val="00151239"/>
    <w:rsid w:val="001A7AED"/>
    <w:rsid w:val="001D124F"/>
    <w:rsid w:val="001E7468"/>
    <w:rsid w:val="001F0CE7"/>
    <w:rsid w:val="002055C5"/>
    <w:rsid w:val="002274FC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E29D7"/>
    <w:rsid w:val="002F1E37"/>
    <w:rsid w:val="002F5F11"/>
    <w:rsid w:val="003518CB"/>
    <w:rsid w:val="00361E11"/>
    <w:rsid w:val="00367972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DA8"/>
    <w:rsid w:val="00462AE4"/>
    <w:rsid w:val="004755AF"/>
    <w:rsid w:val="004B31B4"/>
    <w:rsid w:val="004C5F01"/>
    <w:rsid w:val="004D03C2"/>
    <w:rsid w:val="004E4C0A"/>
    <w:rsid w:val="004F2757"/>
    <w:rsid w:val="005024BD"/>
    <w:rsid w:val="005175A6"/>
    <w:rsid w:val="005242D3"/>
    <w:rsid w:val="00524DDA"/>
    <w:rsid w:val="0053517D"/>
    <w:rsid w:val="005579D9"/>
    <w:rsid w:val="005C2C91"/>
    <w:rsid w:val="005C70AA"/>
    <w:rsid w:val="00606F43"/>
    <w:rsid w:val="00620F1B"/>
    <w:rsid w:val="00626D6B"/>
    <w:rsid w:val="0064610D"/>
    <w:rsid w:val="00657994"/>
    <w:rsid w:val="006715DF"/>
    <w:rsid w:val="006A24DE"/>
    <w:rsid w:val="006B5D3B"/>
    <w:rsid w:val="006D333E"/>
    <w:rsid w:val="006E36A8"/>
    <w:rsid w:val="006F6A98"/>
    <w:rsid w:val="006F7BE4"/>
    <w:rsid w:val="007538B3"/>
    <w:rsid w:val="00754638"/>
    <w:rsid w:val="007A2879"/>
    <w:rsid w:val="007C3453"/>
    <w:rsid w:val="008038AB"/>
    <w:rsid w:val="00812E43"/>
    <w:rsid w:val="00821030"/>
    <w:rsid w:val="00875EA2"/>
    <w:rsid w:val="008815DE"/>
    <w:rsid w:val="008A026B"/>
    <w:rsid w:val="008E7A7D"/>
    <w:rsid w:val="008F06D1"/>
    <w:rsid w:val="0091044A"/>
    <w:rsid w:val="009555CF"/>
    <w:rsid w:val="00963AF6"/>
    <w:rsid w:val="009A4834"/>
    <w:rsid w:val="009B383F"/>
    <w:rsid w:val="009B4BC0"/>
    <w:rsid w:val="009C148E"/>
    <w:rsid w:val="009C3F53"/>
    <w:rsid w:val="009C61D9"/>
    <w:rsid w:val="009E06A9"/>
    <w:rsid w:val="00A075AA"/>
    <w:rsid w:val="00A10D87"/>
    <w:rsid w:val="00A41FB3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BF3098"/>
    <w:rsid w:val="00C12D45"/>
    <w:rsid w:val="00C4799D"/>
    <w:rsid w:val="00C56F53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0640C"/>
    <w:rsid w:val="00E1758C"/>
    <w:rsid w:val="00E3289D"/>
    <w:rsid w:val="00E4506D"/>
    <w:rsid w:val="00F0141D"/>
    <w:rsid w:val="00F01639"/>
    <w:rsid w:val="00F045B8"/>
    <w:rsid w:val="00F11B51"/>
    <w:rsid w:val="00F16F99"/>
    <w:rsid w:val="00F77585"/>
    <w:rsid w:val="00F852F1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CBEE-3E95-466B-B996-CF5B6FD9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2020-12-21T13:25:00Z</cp:lastPrinted>
  <dcterms:created xsi:type="dcterms:W3CDTF">2020-12-21T13:29:00Z</dcterms:created>
  <dcterms:modified xsi:type="dcterms:W3CDTF">2020-12-23T06:18:00Z</dcterms:modified>
</cp:coreProperties>
</file>