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442331" w:rsidP="00834BE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2EB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E402EB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E402EB">
        <w:rPr>
          <w:rFonts w:ascii="Times New Roman" w:hAnsi="Times New Roman" w:cs="Times New Roman"/>
          <w:sz w:val="24"/>
          <w:szCs w:val="24"/>
        </w:rPr>
        <w:t>«</w:t>
      </w:r>
      <w:r w:rsidR="00E402EB" w:rsidRPr="00E402EB">
        <w:rPr>
          <w:rFonts w:ascii="Times New Roman" w:hAnsi="Times New Roman" w:cs="Times New Roman"/>
          <w:sz w:val="24"/>
          <w:szCs w:val="24"/>
          <w:lang w:eastAsia="ar-SA"/>
        </w:rPr>
        <w:t>Об утверждении методических рекомендаций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муниципального образования Щекинский район</w:t>
      </w:r>
      <w:r w:rsidR="003B5D1D" w:rsidRPr="00E402EB">
        <w:rPr>
          <w:rFonts w:ascii="Times New Roman" w:hAnsi="Times New Roman" w:cs="Times New Roman"/>
          <w:sz w:val="24"/>
          <w:szCs w:val="24"/>
        </w:rPr>
        <w:t>»</w:t>
      </w:r>
    </w:p>
    <w:p w:rsidR="00834BE2" w:rsidRPr="00E402EB" w:rsidRDefault="00834BE2" w:rsidP="00834BE2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7722B" w:rsidRPr="006715C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B5D1D" w:rsidRPr="006715C3">
        <w:rPr>
          <w:rFonts w:ascii="Times New Roman" w:hAnsi="Times New Roman" w:cs="Times New Roman"/>
          <w:sz w:val="24"/>
          <w:szCs w:val="24"/>
        </w:rPr>
        <w:t>«</w:t>
      </w:r>
      <w:r w:rsidR="00D7722B" w:rsidRPr="006715C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715C3">
        <w:rPr>
          <w:sz w:val="24"/>
          <w:szCs w:val="24"/>
        </w:rPr>
        <w:t>19.11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34BE2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402EB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00DB-299C-403B-A686-955C7A51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Марина Ивановна</cp:lastModifiedBy>
  <cp:revision>4</cp:revision>
  <cp:lastPrinted>2015-05-22T13:47:00Z</cp:lastPrinted>
  <dcterms:created xsi:type="dcterms:W3CDTF">2015-11-27T10:53:00Z</dcterms:created>
  <dcterms:modified xsi:type="dcterms:W3CDTF">2015-11-27T10:56:00Z</dcterms:modified>
</cp:coreProperties>
</file>