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AF018C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ЗАКЛЮЧЕНИЕ</w:t>
      </w:r>
      <w:r w:rsidRPr="00AF018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AF018C" w:rsidRDefault="00CF4955" w:rsidP="00780A0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AF018C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F4955" w:rsidRPr="00AF018C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</w:t>
      </w:r>
      <w:r w:rsidR="00F73949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Pr="00AF018C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F73949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Pr="00AF018C">
        <w:rPr>
          <w:rFonts w:ascii="PT Astra Serif" w:hAnsi="PT Astra Serif" w:cs="Times New Roman"/>
          <w:sz w:val="24"/>
          <w:szCs w:val="24"/>
        </w:rPr>
        <w:t>, статьей 6 Федерального зако</w:t>
      </w:r>
      <w:r w:rsidR="00F73949">
        <w:rPr>
          <w:rFonts w:ascii="PT Astra Serif" w:hAnsi="PT Astra Serif" w:cs="Times New Roman"/>
          <w:sz w:val="24"/>
          <w:szCs w:val="24"/>
        </w:rPr>
        <w:t>на от 25 декабря 2008 № 273-ФЗ «</w:t>
      </w:r>
      <w:r w:rsidRPr="00AF018C">
        <w:rPr>
          <w:rFonts w:ascii="PT Astra Serif" w:hAnsi="PT Astra Serif" w:cs="Times New Roman"/>
          <w:sz w:val="24"/>
          <w:szCs w:val="24"/>
        </w:rPr>
        <w:t>О</w:t>
      </w:r>
      <w:r w:rsidR="00087FC6" w:rsidRPr="00AF018C">
        <w:rPr>
          <w:rFonts w:ascii="PT Astra Serif" w:hAnsi="PT Astra Serif" w:cs="Times New Roman"/>
          <w:sz w:val="24"/>
          <w:szCs w:val="24"/>
        </w:rPr>
        <w:t> </w:t>
      </w:r>
      <w:r w:rsidRPr="00AF018C">
        <w:rPr>
          <w:rFonts w:ascii="PT Astra Serif" w:hAnsi="PT Astra Serif" w:cs="Times New Roman"/>
          <w:sz w:val="24"/>
          <w:szCs w:val="24"/>
        </w:rPr>
        <w:t>противо</w:t>
      </w:r>
      <w:r w:rsidR="00F73949">
        <w:rPr>
          <w:rFonts w:ascii="PT Astra Serif" w:hAnsi="PT Astra Serif" w:cs="Times New Roman"/>
          <w:sz w:val="24"/>
          <w:szCs w:val="24"/>
        </w:rPr>
        <w:t>действии коррупции»</w:t>
      </w:r>
      <w:r w:rsidR="004B7232" w:rsidRPr="00AF018C">
        <w:rPr>
          <w:rFonts w:ascii="PT Astra Serif" w:hAnsi="PT Astra Serif" w:cs="Times New Roman"/>
          <w:sz w:val="24"/>
          <w:szCs w:val="24"/>
        </w:rPr>
        <w:t xml:space="preserve"> </w:t>
      </w:r>
      <w:r w:rsidR="00E202A8">
        <w:rPr>
          <w:rFonts w:ascii="PT Astra Serif" w:hAnsi="PT Astra Serif" w:cs="Times New Roman"/>
          <w:sz w:val="24"/>
          <w:szCs w:val="24"/>
        </w:rPr>
        <w:t xml:space="preserve">и </w:t>
      </w:r>
      <w:r w:rsidR="00E202A8" w:rsidRPr="00E202A8">
        <w:rPr>
          <w:rFonts w:ascii="PT Astra Serif" w:hAnsi="PT Astra Serif" w:cs="Times New Roman"/>
          <w:sz w:val="24"/>
          <w:szCs w:val="24"/>
        </w:rPr>
        <w:t>раздел</w:t>
      </w:r>
      <w:r w:rsidR="00F73949">
        <w:rPr>
          <w:rFonts w:ascii="PT Astra Serif" w:hAnsi="PT Astra Serif" w:cs="Times New Roman"/>
          <w:sz w:val="24"/>
          <w:szCs w:val="24"/>
        </w:rPr>
        <w:t>ом</w:t>
      </w:r>
      <w:r w:rsidR="00E202A8" w:rsidRPr="00E202A8">
        <w:rPr>
          <w:rFonts w:ascii="PT Astra Serif" w:hAnsi="PT Astra Serif" w:cs="Times New Roman"/>
          <w:sz w:val="24"/>
          <w:szCs w:val="24"/>
        </w:rPr>
        <w:t xml:space="preserve"> 4</w:t>
      </w:r>
      <w:r w:rsidRPr="00AF018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</w:t>
      </w:r>
      <w:r w:rsidR="00E202A8">
        <w:rPr>
          <w:rFonts w:ascii="PT Astra Serif" w:hAnsi="PT Astra Serif" w:cs="Times New Roman"/>
          <w:sz w:val="24"/>
          <w:szCs w:val="24"/>
        </w:rPr>
        <w:t xml:space="preserve"> </w:t>
      </w:r>
      <w:r w:rsidRPr="00AF018C">
        <w:rPr>
          <w:rFonts w:ascii="PT Astra Serif" w:hAnsi="PT Astra Serif" w:cs="Times New Roman"/>
          <w:sz w:val="24"/>
          <w:szCs w:val="24"/>
        </w:rPr>
        <w:t xml:space="preserve">от 12.03.2015 № 3-398, проведена антикоррупционная экспертиза проекта нормативного правового акта: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, </w:t>
      </w:r>
      <w:r w:rsidRPr="00AF018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</w:t>
      </w:r>
      <w:r w:rsidR="00780A05" w:rsidRPr="00AF018C">
        <w:rPr>
          <w:rFonts w:ascii="PT Astra Serif" w:hAnsi="PT Astra Serif" w:cs="Times New Roman"/>
          <w:sz w:val="24"/>
          <w:szCs w:val="24"/>
        </w:rPr>
        <w:t>го акта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AF018C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98"/>
        <w:gridCol w:w="455"/>
        <w:gridCol w:w="2027"/>
        <w:gridCol w:w="765"/>
        <w:gridCol w:w="2542"/>
      </w:tblGrid>
      <w:tr w:rsidR="00573C34" w:rsidRPr="003E71F4" w:rsidTr="00FF18B1">
        <w:trPr>
          <w:trHeight w:val="1035"/>
        </w:trPr>
        <w:tc>
          <w:tcPr>
            <w:tcW w:w="3598" w:type="dxa"/>
            <w:vAlign w:val="bottom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6F23D0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E7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Щекинского района</w:t>
            </w:r>
          </w:p>
        </w:tc>
        <w:tc>
          <w:tcPr>
            <w:tcW w:w="455" w:type="dxa"/>
            <w:vAlign w:val="bottom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765" w:type="dxa"/>
            <w:vAlign w:val="bottom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bottom"/>
          </w:tcPr>
          <w:p w:rsidR="00573C34" w:rsidRPr="000E742A" w:rsidRDefault="00573C34" w:rsidP="00FF18B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 xml:space="preserve">Л.Н. </w:t>
            </w:r>
            <w:proofErr w:type="spellStart"/>
            <w:r w:rsidRPr="000E742A">
              <w:rPr>
                <w:rFonts w:ascii="PT Astra Serif" w:hAnsi="PT Astra Serif"/>
                <w:sz w:val="24"/>
                <w:szCs w:val="24"/>
                <w:u w:val="single"/>
              </w:rPr>
              <w:t>Сенюшина</w:t>
            </w:r>
            <w:proofErr w:type="spellEnd"/>
          </w:p>
        </w:tc>
      </w:tr>
      <w:tr w:rsidR="00573C34" w:rsidRPr="003E71F4" w:rsidTr="00FF18B1">
        <w:trPr>
          <w:trHeight w:val="1035"/>
        </w:trPr>
        <w:tc>
          <w:tcPr>
            <w:tcW w:w="3598" w:type="dxa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55" w:type="dxa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73C34" w:rsidRPr="003E71F4" w:rsidRDefault="00573C34" w:rsidP="00F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4813C4" w:rsidRDefault="00F1482C" w:rsidP="004813C4">
      <w:pPr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018C">
        <w:rPr>
          <w:rFonts w:ascii="PT Astra Serif" w:hAnsi="PT Astra Serif" w:cs="Times New Roman"/>
          <w:sz w:val="24"/>
          <w:szCs w:val="24"/>
        </w:rPr>
        <w:t>«</w:t>
      </w:r>
      <w:r w:rsidR="00573C34">
        <w:rPr>
          <w:rFonts w:ascii="PT Astra Serif" w:hAnsi="PT Astra Serif" w:cs="Times New Roman"/>
          <w:sz w:val="24"/>
          <w:szCs w:val="24"/>
        </w:rPr>
        <w:t>0</w:t>
      </w:r>
      <w:r w:rsidR="006E1FBC">
        <w:rPr>
          <w:rFonts w:ascii="PT Astra Serif" w:hAnsi="PT Astra Serif" w:cs="Times New Roman"/>
          <w:sz w:val="24"/>
          <w:szCs w:val="24"/>
        </w:rPr>
        <w:t>4</w:t>
      </w:r>
      <w:r w:rsidRPr="00AF018C">
        <w:rPr>
          <w:rFonts w:ascii="PT Astra Serif" w:hAnsi="PT Astra Serif" w:cs="Times New Roman"/>
          <w:sz w:val="24"/>
          <w:szCs w:val="24"/>
        </w:rPr>
        <w:t xml:space="preserve">» </w:t>
      </w:r>
      <w:r w:rsidR="00573C34">
        <w:rPr>
          <w:rFonts w:ascii="PT Astra Serif" w:hAnsi="PT Astra Serif" w:cs="Times New Roman"/>
          <w:sz w:val="24"/>
          <w:szCs w:val="24"/>
        </w:rPr>
        <w:t>сентябр</w:t>
      </w:r>
      <w:r w:rsidR="007B1A63" w:rsidRPr="00AF018C">
        <w:rPr>
          <w:rFonts w:ascii="PT Astra Serif" w:hAnsi="PT Astra Serif" w:cs="Times New Roman"/>
          <w:sz w:val="24"/>
          <w:szCs w:val="24"/>
        </w:rPr>
        <w:t>я</w:t>
      </w:r>
      <w:r w:rsidRPr="00AF018C">
        <w:rPr>
          <w:rFonts w:ascii="PT Astra Serif" w:hAnsi="PT Astra Serif" w:cs="Times New Roman"/>
          <w:sz w:val="24"/>
          <w:szCs w:val="24"/>
        </w:rPr>
        <w:t xml:space="preserve"> 201</w:t>
      </w:r>
      <w:r w:rsidR="00780A05" w:rsidRPr="00AF018C">
        <w:rPr>
          <w:rFonts w:ascii="PT Astra Serif" w:hAnsi="PT Astra Serif" w:cs="Times New Roman"/>
          <w:sz w:val="24"/>
          <w:szCs w:val="24"/>
        </w:rPr>
        <w:t>9</w:t>
      </w:r>
      <w:r w:rsidRPr="00AF018C">
        <w:rPr>
          <w:rFonts w:ascii="PT Astra Serif" w:hAnsi="PT Astra Serif" w:cs="Times New Roman"/>
          <w:sz w:val="24"/>
          <w:szCs w:val="24"/>
        </w:rPr>
        <w:t xml:space="preserve"> года</w:t>
      </w:r>
    </w:p>
    <w:sectPr w:rsidR="00CF4955" w:rsidRPr="004813C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5F17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1F509C"/>
    <w:rsid w:val="00203AAB"/>
    <w:rsid w:val="00207161"/>
    <w:rsid w:val="00215F55"/>
    <w:rsid w:val="00220396"/>
    <w:rsid w:val="002261DE"/>
    <w:rsid w:val="00233534"/>
    <w:rsid w:val="0025104D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13C4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3C34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E1FBC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018C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A7139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202A8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73949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22</cp:revision>
  <cp:lastPrinted>2019-01-25T07:42:00Z</cp:lastPrinted>
  <dcterms:created xsi:type="dcterms:W3CDTF">2018-07-04T13:06:00Z</dcterms:created>
  <dcterms:modified xsi:type="dcterms:W3CDTF">2019-08-28T08:30:00Z</dcterms:modified>
</cp:coreProperties>
</file>