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365766">
        <w:rPr>
          <w:rFonts w:ascii="PT Astra Serif" w:hAnsi="PT Astra Serif" w:cs="Times New Roman"/>
          <w:sz w:val="24"/>
          <w:szCs w:val="24"/>
        </w:rPr>
        <w:t>О мерах поддержки отдельных категорий пользователей объектами  муниципального имущества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365766" w:rsidRPr="00365766">
        <w:rPr>
          <w:rFonts w:ascii="PT Astra Serif" w:hAnsi="PT Astra Serif" w:cs="Times New Roman"/>
          <w:sz w:val="24"/>
          <w:szCs w:val="24"/>
        </w:rPr>
        <w:t>«О мерах поддержки отдельных категорий пользователей объектами  муниципального имущества»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65766" w:rsidRPr="00365766">
        <w:rPr>
          <w:rFonts w:ascii="PT Astra Serif" w:hAnsi="PT Astra Serif" w:cs="Times New Roman"/>
          <w:sz w:val="24"/>
          <w:szCs w:val="24"/>
        </w:rPr>
        <w:t>«О мерах поддержки отдельных категорий пользователей объектами  муниципального имущества»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bookmarkStart w:id="0" w:name="_GoBack"/>
      <w:bookmarkEnd w:id="0"/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36576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365766">
        <w:rPr>
          <w:rFonts w:ascii="PT Astra Serif" w:hAnsi="PT Astra Serif"/>
          <w:sz w:val="24"/>
          <w:szCs w:val="24"/>
        </w:rPr>
        <w:t>18.05.2020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5766" w:rsidRDefault="0036576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365766">
        <w:rPr>
          <w:rFonts w:ascii="PT Astra Serif" w:hAnsi="PT Astra Serif" w:cs="Times New Roman"/>
          <w:sz w:val="24"/>
          <w:szCs w:val="24"/>
        </w:rPr>
        <w:t>Демыкина Анна Юрьевна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</w:t>
      </w:r>
      <w:r w:rsidR="00A15CE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5-</w:t>
      </w:r>
      <w:r w:rsidR="00365766">
        <w:rPr>
          <w:rFonts w:ascii="PT Astra Serif" w:hAnsi="PT Astra Serif" w:cs="Times New Roman"/>
          <w:sz w:val="24"/>
          <w:szCs w:val="24"/>
        </w:rPr>
        <w:t>10-49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659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657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14F0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730C-EF9B-4512-A055-1B590485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3</cp:revision>
  <cp:lastPrinted>2020-05-18T08:53:00Z</cp:lastPrinted>
  <dcterms:created xsi:type="dcterms:W3CDTF">2020-05-18T08:27:00Z</dcterms:created>
  <dcterms:modified xsi:type="dcterms:W3CDTF">2020-05-18T09:02:00Z</dcterms:modified>
</cp:coreProperties>
</file>