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6843B7" w:rsidRDefault="00F96022" w:rsidP="005F6D36">
      <w:pPr>
        <w:jc w:val="center"/>
        <w:rPr>
          <w:rFonts w:ascii="PT Astra Serif" w:hAnsi="PT Astra Serif"/>
        </w:rPr>
      </w:pPr>
      <w:bookmarkStart w:id="0" w:name="_GoBack"/>
      <w:bookmarkEnd w:id="0"/>
      <w:r w:rsidRPr="006843B7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3D675EED" wp14:editId="41B18E5A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6843B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6843B7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6843B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6843B7">
        <w:rPr>
          <w:rFonts w:ascii="PT Astra Serif" w:hAnsi="PT Astra Serif"/>
          <w:b/>
          <w:sz w:val="34"/>
        </w:rPr>
        <w:t xml:space="preserve">МУНИЦИПАЛЬНОГООБРАЗОВАНИЯ </w:t>
      </w:r>
    </w:p>
    <w:p w:rsidR="00E727C9" w:rsidRPr="006843B7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6843B7">
        <w:rPr>
          <w:rFonts w:ascii="PT Astra Serif" w:hAnsi="PT Astra Serif"/>
          <w:b/>
          <w:sz w:val="34"/>
        </w:rPr>
        <w:t xml:space="preserve">ЩЁКИНСКИЙ </w:t>
      </w:r>
      <w:r w:rsidR="00E727C9" w:rsidRPr="006843B7">
        <w:rPr>
          <w:rFonts w:ascii="PT Astra Serif" w:hAnsi="PT Astra Serif"/>
          <w:b/>
          <w:sz w:val="34"/>
        </w:rPr>
        <w:t>РАЙОН</w:t>
      </w:r>
    </w:p>
    <w:p w:rsidR="00E727C9" w:rsidRPr="006843B7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6843B7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6843B7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6843B7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6843B7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843B7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843B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64FD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864FDF" w:rsidRPr="00864FD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03.10.2024</w:t>
            </w:r>
          </w:p>
        </w:tc>
        <w:tc>
          <w:tcPr>
            <w:tcW w:w="2409" w:type="dxa"/>
            <w:shd w:val="clear" w:color="auto" w:fill="auto"/>
          </w:tcPr>
          <w:p w:rsidR="005B2800" w:rsidRPr="006843B7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843B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64FD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10 – 1140</w:t>
            </w:r>
          </w:p>
        </w:tc>
      </w:tr>
    </w:tbl>
    <w:p w:rsidR="005F6D36" w:rsidRPr="006843B7" w:rsidRDefault="005F6D36">
      <w:pPr>
        <w:rPr>
          <w:rFonts w:ascii="PT Astra Serif" w:hAnsi="PT Astra Serif" w:cs="PT Astra Serif"/>
          <w:sz w:val="20"/>
          <w:szCs w:val="20"/>
        </w:rPr>
      </w:pPr>
    </w:p>
    <w:p w:rsidR="009B3E1E" w:rsidRPr="006843B7" w:rsidRDefault="009B3E1E" w:rsidP="009B3E1E">
      <w:pPr>
        <w:jc w:val="center"/>
        <w:rPr>
          <w:rFonts w:ascii="PT Astra Serif" w:hAnsi="PT Astra Serif"/>
          <w:b/>
          <w:sz w:val="20"/>
          <w:szCs w:val="20"/>
        </w:rPr>
      </w:pPr>
    </w:p>
    <w:p w:rsidR="0074456F" w:rsidRDefault="00641FB3" w:rsidP="00641FB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F1228">
        <w:rPr>
          <w:rFonts w:ascii="PT Astra Serif" w:hAnsi="PT Astra Serif"/>
          <w:b/>
          <w:sz w:val="28"/>
          <w:szCs w:val="28"/>
        </w:rPr>
        <w:t xml:space="preserve">Об установлении публичного сервитута </w:t>
      </w:r>
      <w:r w:rsidRPr="00A37C4A">
        <w:rPr>
          <w:rFonts w:ascii="PT Astra Serif" w:hAnsi="PT Astra Serif"/>
          <w:b/>
          <w:sz w:val="28"/>
          <w:szCs w:val="28"/>
        </w:rPr>
        <w:t xml:space="preserve">в целях строительства </w:t>
      </w:r>
    </w:p>
    <w:p w:rsidR="0074456F" w:rsidRDefault="00641FB3" w:rsidP="00641FB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37C4A">
        <w:rPr>
          <w:rFonts w:ascii="PT Astra Serif" w:hAnsi="PT Astra Serif"/>
          <w:b/>
          <w:sz w:val="28"/>
          <w:szCs w:val="28"/>
        </w:rPr>
        <w:t xml:space="preserve">и эксплуатации линейного объекта системы газоснабжения: «Распределительный газопровод д. Заречье </w:t>
      </w:r>
    </w:p>
    <w:p w:rsidR="00641FB3" w:rsidRDefault="00641FB3" w:rsidP="00641FB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37C4A">
        <w:rPr>
          <w:rFonts w:ascii="PT Astra Serif" w:hAnsi="PT Astra Serif"/>
          <w:b/>
          <w:sz w:val="28"/>
          <w:szCs w:val="28"/>
        </w:rPr>
        <w:t>Щекинского района Тульской области»</w:t>
      </w:r>
    </w:p>
    <w:p w:rsidR="00641FB3" w:rsidRPr="00F03431" w:rsidRDefault="00641FB3" w:rsidP="00641FB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sz w:val="20"/>
          <w:szCs w:val="20"/>
        </w:rPr>
      </w:pPr>
    </w:p>
    <w:p w:rsidR="00641FB3" w:rsidRPr="00F03431" w:rsidRDefault="00641FB3" w:rsidP="00641FB3">
      <w:pPr>
        <w:rPr>
          <w:rFonts w:ascii="PT Astra Serif" w:hAnsi="PT Astra Serif" w:cs="PT Astra Serif"/>
          <w:sz w:val="20"/>
          <w:szCs w:val="20"/>
        </w:rPr>
      </w:pPr>
    </w:p>
    <w:p w:rsidR="00641FB3" w:rsidRPr="009B47B9" w:rsidRDefault="00641FB3" w:rsidP="00641FB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Рассмотрев ходатайство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от 04.09.2024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>открытого акционерного общества «Газпром газораспределение Тул</w:t>
      </w:r>
      <w:r w:rsidR="006345CC">
        <w:rPr>
          <w:rFonts w:ascii="PT Astra Serif" w:eastAsia="Calibri" w:hAnsi="PT Astra Serif"/>
          <w:sz w:val="28"/>
          <w:szCs w:val="28"/>
          <w:lang w:eastAsia="en-US"/>
        </w:rPr>
        <w:t>а»</w:t>
      </w:r>
      <w:r w:rsidR="0074456F">
        <w:rPr>
          <w:rFonts w:ascii="PT Astra Serif" w:eastAsia="Calibri" w:hAnsi="PT Astra Serif"/>
          <w:sz w:val="28"/>
          <w:szCs w:val="28"/>
          <w:lang w:eastAsia="en-US"/>
        </w:rPr>
        <w:t xml:space="preserve"> (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ОГРН 1027100507180, </w:t>
      </w:r>
      <w:r w:rsidR="005A1675">
        <w:rPr>
          <w:rFonts w:ascii="PT Astra Serif" w:eastAsia="Calibri" w:hAnsi="PT Astra Serif"/>
          <w:sz w:val="28"/>
          <w:szCs w:val="28"/>
          <w:lang w:eastAsia="en-US"/>
        </w:rPr>
        <w:t xml:space="preserve">      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>ИНН 7107029245</w:t>
      </w:r>
      <w:r w:rsidR="0074456F">
        <w:rPr>
          <w:rFonts w:ascii="PT Astra Serif" w:eastAsia="Calibri" w:hAnsi="PT Astra Serif"/>
          <w:sz w:val="28"/>
          <w:szCs w:val="28"/>
          <w:lang w:eastAsia="en-US"/>
        </w:rPr>
        <w:t>)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(далее – АО «Газпром газораспределение Тула»), об установлении публичного сервитута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в целях строительства и эксплуатации линейного объекта системы газоснабжения: «Распределительный газопровод д. Заречье Щекинского района Тульской области»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схему описания местоположения границ публичного сервитута, выполнив извещение о возможном установлении публичного сервитута на территории муниципального образования Щекинский район, которое было размещено </w:t>
      </w:r>
      <w:r w:rsidR="0074456F">
        <w:rPr>
          <w:rFonts w:ascii="PT Astra Serif" w:eastAsia="Calibri" w:hAnsi="PT Astra Serif"/>
          <w:sz w:val="28"/>
          <w:szCs w:val="28"/>
          <w:lang w:eastAsia="en-US"/>
        </w:rPr>
        <w:t xml:space="preserve">13.09.2024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в местах для обнародования и на официальных </w:t>
      </w:r>
      <w:r w:rsidR="0074456F">
        <w:rPr>
          <w:rFonts w:ascii="PT Astra Serif" w:eastAsia="Calibri" w:hAnsi="PT Astra Serif"/>
          <w:sz w:val="28"/>
          <w:szCs w:val="28"/>
          <w:lang w:eastAsia="en-US"/>
        </w:rPr>
        <w:t>сайтах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муниципального образования Щекинский район</w:t>
      </w:r>
      <w:r w:rsidR="0074456F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Огаревское Щекинского района, опубликовано в печатном издании «Щекинский муниципальный вестник» </w:t>
      </w:r>
      <w:r w:rsidRPr="00410295">
        <w:rPr>
          <w:rFonts w:ascii="PT Astra Serif" w:eastAsia="Calibri" w:hAnsi="PT Astra Serif"/>
          <w:sz w:val="28"/>
          <w:szCs w:val="28"/>
          <w:lang w:eastAsia="en-US"/>
        </w:rPr>
        <w:t>от 14.09.2024 № 38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410295">
        <w:rPr>
          <w:rFonts w:ascii="PT Astra Serif" w:eastAsia="Calibri" w:hAnsi="PT Astra Serif"/>
          <w:sz w:val="28"/>
          <w:szCs w:val="28"/>
          <w:lang w:eastAsia="en-US"/>
        </w:rPr>
        <w:t>(8</w:t>
      </w:r>
      <w:r>
        <w:rPr>
          <w:rFonts w:ascii="PT Astra Serif" w:eastAsia="Calibri" w:hAnsi="PT Astra Serif"/>
          <w:sz w:val="28"/>
          <w:szCs w:val="28"/>
          <w:lang w:eastAsia="en-US"/>
        </w:rPr>
        <w:t>86</w:t>
      </w:r>
      <w:r w:rsidRPr="00410295">
        <w:rPr>
          <w:rFonts w:ascii="PT Astra Serif" w:eastAsia="Calibri" w:hAnsi="PT Astra Serif"/>
          <w:sz w:val="28"/>
          <w:szCs w:val="28"/>
          <w:lang w:eastAsia="en-US"/>
        </w:rPr>
        <w:t>),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в соответствии со статьей 23, пунктом 1 статьи 39.37, статьями 39.38, 39.43 Земельного кодекса Российской Федерации, статьей 3.3 Федерального закона от 25.10.2001 № 137-ФЗ «О введении в действие Земельного кодекса Российской Федерации», Федеральным законом от 13.07.2015 № 218-ФЗ «О</w:t>
      </w:r>
      <w:r w:rsidR="0074456F">
        <w:rPr>
          <w:rFonts w:ascii="PT Astra Serif" w:eastAsia="Calibri" w:hAnsi="PT Astra Serif"/>
          <w:sz w:val="28"/>
          <w:szCs w:val="28"/>
          <w:lang w:eastAsia="en-US"/>
        </w:rPr>
        <w:t>  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>государственной регистрации недвижимости»,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Щекинский район администрация Щекинского района ПОСТАНОВЛЯЕТ: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5F1228">
        <w:rPr>
          <w:rFonts w:ascii="PT Astra Serif" w:eastAsia="Calibri" w:hAnsi="PT Astra Serif"/>
          <w:szCs w:val="28"/>
          <w:lang w:eastAsia="en-US"/>
        </w:rPr>
        <w:t>1.</w:t>
      </w:r>
      <w:r w:rsidR="0074456F">
        <w:rPr>
          <w:rFonts w:ascii="PT Astra Serif" w:eastAsia="Calibri" w:hAnsi="PT Astra Serif"/>
          <w:szCs w:val="28"/>
          <w:lang w:eastAsia="en-US"/>
        </w:rPr>
        <w:t> 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Установить публичный сервитут в интересах </w:t>
      </w:r>
      <w:r w:rsidRPr="009B47B9">
        <w:rPr>
          <w:rFonts w:ascii="PT Astra Serif" w:eastAsia="Calibri" w:hAnsi="PT Astra Serif"/>
          <w:szCs w:val="28"/>
          <w:lang w:eastAsia="en-US"/>
        </w:rPr>
        <w:t>АО «</w:t>
      </w:r>
      <w:r>
        <w:rPr>
          <w:rFonts w:ascii="PT Astra Serif" w:eastAsia="Calibri" w:hAnsi="PT Astra Serif"/>
          <w:szCs w:val="28"/>
          <w:lang w:eastAsia="en-US"/>
        </w:rPr>
        <w:t>Газпром газораспределение Тула»</w:t>
      </w:r>
      <w:r w:rsidRPr="009B47B9">
        <w:rPr>
          <w:rFonts w:ascii="PT Astra Serif" w:eastAsia="Calibri" w:hAnsi="PT Astra Serif"/>
          <w:szCs w:val="28"/>
          <w:lang w:eastAsia="en-US"/>
        </w:rPr>
        <w:t xml:space="preserve"> </w:t>
      </w:r>
      <w:r>
        <w:rPr>
          <w:rFonts w:ascii="PT Astra Serif" w:hAnsi="PT Astra Serif"/>
        </w:rPr>
        <w:t xml:space="preserve">в целях строительства и эксплуатации линейного </w:t>
      </w:r>
      <w:r>
        <w:rPr>
          <w:rFonts w:ascii="PT Astra Serif" w:hAnsi="PT Astra Serif"/>
        </w:rPr>
        <w:lastRenderedPageBreak/>
        <w:t xml:space="preserve">объекта системы газоснабжения: «Распределительный газопровод д. Заречье Щекинского района Тульской области» </w:t>
      </w:r>
      <w:r w:rsidRPr="005F1228">
        <w:rPr>
          <w:rFonts w:ascii="PT Astra Serif" w:eastAsia="Calibri" w:hAnsi="PT Astra Serif"/>
          <w:szCs w:val="28"/>
          <w:lang w:eastAsia="en-US"/>
        </w:rPr>
        <w:t>в отношении следующих земельных участков (их частей) и земель:</w:t>
      </w:r>
    </w:p>
    <w:p w:rsidR="00641FB3" w:rsidRPr="00176260" w:rsidRDefault="00641FB3" w:rsidP="00641FB3">
      <w:pPr>
        <w:pStyle w:val="ab"/>
        <w:tabs>
          <w:tab w:val="left" w:pos="9354"/>
        </w:tabs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176260">
        <w:rPr>
          <w:rFonts w:ascii="PT Astra Serif" w:eastAsia="Calibri" w:hAnsi="PT Astra Serif"/>
          <w:szCs w:val="28"/>
          <w:lang w:eastAsia="en-US"/>
        </w:rPr>
        <w:t xml:space="preserve">- </w:t>
      </w:r>
      <w:r w:rsidRPr="00952CC7">
        <w:rPr>
          <w:rFonts w:ascii="PT Astra Serif" w:hAnsi="PT Astra Serif"/>
          <w:szCs w:val="28"/>
        </w:rPr>
        <w:t>на часть земельного участка</w:t>
      </w:r>
      <w:r w:rsidRPr="00176260">
        <w:rPr>
          <w:rFonts w:ascii="PT Astra Serif" w:hAnsi="PT Astra Serif"/>
          <w:szCs w:val="28"/>
          <w:lang w:eastAsia="ru-RU"/>
        </w:rPr>
        <w:t xml:space="preserve"> </w:t>
      </w:r>
      <w:r>
        <w:rPr>
          <w:rFonts w:ascii="PT Astra Serif" w:hAnsi="PT Astra Serif"/>
          <w:szCs w:val="28"/>
          <w:lang w:eastAsia="ru-RU"/>
        </w:rPr>
        <w:t>с К№</w:t>
      </w:r>
      <w:r w:rsidR="008B4523">
        <w:rPr>
          <w:rFonts w:ascii="PT Astra Serif" w:hAnsi="PT Astra Serif"/>
          <w:szCs w:val="28"/>
          <w:lang w:eastAsia="ru-RU"/>
        </w:rPr>
        <w:t> </w:t>
      </w:r>
      <w:r w:rsidRPr="00176260">
        <w:rPr>
          <w:rFonts w:ascii="PT Astra Serif" w:hAnsi="PT Astra Serif"/>
          <w:szCs w:val="28"/>
          <w:lang w:eastAsia="ru-RU"/>
        </w:rPr>
        <w:t>71:22:050307:746</w:t>
      </w:r>
      <w:r w:rsidRPr="00176260">
        <w:rPr>
          <w:rFonts w:ascii="PT Astra Serif" w:eastAsia="Calibri" w:hAnsi="PT Astra Serif"/>
          <w:szCs w:val="28"/>
          <w:lang w:eastAsia="en-US"/>
        </w:rPr>
        <w:t xml:space="preserve">, адрес (местоположение): </w:t>
      </w:r>
      <w:r w:rsidRPr="00A37C4A">
        <w:rPr>
          <w:rFonts w:ascii="PT Astra Serif" w:eastAsia="Calibri" w:hAnsi="PT Astra Serif"/>
          <w:szCs w:val="28"/>
          <w:lang w:eastAsia="en-US"/>
        </w:rPr>
        <w:t>Тульская обл., Щекинский район, МО Огаревское,                      д. Горячкино, ул. Центральная, примерно в 120 м к югу от д.40</w:t>
      </w:r>
      <w:r w:rsidRPr="00176260">
        <w:rPr>
          <w:rFonts w:ascii="PT Astra Serif" w:eastAsia="Calibri" w:hAnsi="PT Astra Serif"/>
          <w:szCs w:val="28"/>
          <w:lang w:eastAsia="en-US"/>
        </w:rPr>
        <w:t>;</w:t>
      </w:r>
    </w:p>
    <w:p w:rsidR="00641FB3" w:rsidRPr="00176260" w:rsidRDefault="00641FB3" w:rsidP="00641FB3">
      <w:pPr>
        <w:pStyle w:val="ab"/>
        <w:tabs>
          <w:tab w:val="left" w:pos="9354"/>
        </w:tabs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176260">
        <w:rPr>
          <w:rFonts w:ascii="PT Astra Serif" w:eastAsia="Calibri" w:hAnsi="PT Astra Serif"/>
          <w:szCs w:val="28"/>
          <w:lang w:eastAsia="en-US"/>
        </w:rPr>
        <w:t xml:space="preserve">- </w:t>
      </w:r>
      <w:r w:rsidRPr="00A37C4A">
        <w:rPr>
          <w:rFonts w:ascii="PT Astra Serif" w:eastAsia="Calibri" w:hAnsi="PT Astra Serif"/>
          <w:szCs w:val="28"/>
          <w:lang w:eastAsia="en-US"/>
        </w:rPr>
        <w:t>на часть земельного участка с К№</w:t>
      </w:r>
      <w:r w:rsidR="008B4523">
        <w:rPr>
          <w:rFonts w:ascii="PT Astra Serif" w:eastAsia="Calibri" w:hAnsi="PT Astra Serif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Cs w:val="28"/>
          <w:lang w:eastAsia="en-US"/>
        </w:rPr>
        <w:t>71:22:050301:357</w:t>
      </w:r>
      <w:r w:rsidRPr="00176260">
        <w:rPr>
          <w:rFonts w:ascii="PT Astra Serif" w:eastAsia="Calibri" w:hAnsi="PT Astra Serif"/>
          <w:szCs w:val="28"/>
          <w:lang w:eastAsia="en-US"/>
        </w:rPr>
        <w:t xml:space="preserve">, адрес (местоположение): </w:t>
      </w:r>
      <w:r w:rsidRPr="00A37C4A">
        <w:rPr>
          <w:rFonts w:ascii="PT Astra Serif" w:eastAsia="Calibri" w:hAnsi="PT Astra Serif"/>
          <w:szCs w:val="28"/>
          <w:lang w:eastAsia="en-US"/>
        </w:rPr>
        <w:t>Тульская область, Щекинский район, МО Огаревское, южнее н. п. Горячкино</w:t>
      </w:r>
      <w:r w:rsidRPr="00176260">
        <w:rPr>
          <w:rFonts w:ascii="PT Astra Serif" w:eastAsia="Calibri" w:hAnsi="PT Astra Serif"/>
          <w:szCs w:val="28"/>
          <w:lang w:eastAsia="en-US"/>
        </w:rPr>
        <w:t>;</w:t>
      </w:r>
    </w:p>
    <w:p w:rsidR="00641FB3" w:rsidRPr="00176260" w:rsidRDefault="00641FB3" w:rsidP="00641FB3">
      <w:pPr>
        <w:pStyle w:val="ab"/>
        <w:tabs>
          <w:tab w:val="left" w:pos="9354"/>
        </w:tabs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176260">
        <w:rPr>
          <w:rFonts w:ascii="PT Astra Serif" w:eastAsia="Calibri" w:hAnsi="PT Astra Serif"/>
          <w:szCs w:val="28"/>
          <w:lang w:eastAsia="en-US"/>
        </w:rPr>
        <w:t xml:space="preserve">- </w:t>
      </w:r>
      <w:r w:rsidRPr="00A37C4A">
        <w:rPr>
          <w:rFonts w:ascii="PT Astra Serif" w:eastAsia="Calibri" w:hAnsi="PT Astra Serif"/>
          <w:szCs w:val="28"/>
          <w:lang w:eastAsia="en-US"/>
        </w:rPr>
        <w:t>на часть земельного участка с К№</w:t>
      </w:r>
      <w:r w:rsidR="008B4523">
        <w:rPr>
          <w:rFonts w:ascii="PT Astra Serif" w:eastAsia="Calibri" w:hAnsi="PT Astra Serif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Cs w:val="28"/>
          <w:lang w:eastAsia="en-US"/>
        </w:rPr>
        <w:t>71:22:050301:267</w:t>
      </w:r>
      <w:r w:rsidRPr="00176260">
        <w:rPr>
          <w:rFonts w:ascii="PT Astra Serif" w:eastAsia="Calibri" w:hAnsi="PT Astra Serif"/>
          <w:szCs w:val="28"/>
          <w:lang w:eastAsia="en-US"/>
        </w:rPr>
        <w:t xml:space="preserve">, адрес (местоположение): </w:t>
      </w:r>
      <w:r w:rsidRPr="00A37C4A">
        <w:rPr>
          <w:rFonts w:ascii="PT Astra Serif" w:eastAsia="Calibri" w:hAnsi="PT Astra Serif"/>
          <w:szCs w:val="28"/>
          <w:lang w:eastAsia="en-US"/>
        </w:rPr>
        <w:t>Тульская область, Щекинский район, МО Огаревское,                 д. Дружба, д. 1</w:t>
      </w:r>
      <w:r w:rsidRPr="00176260">
        <w:rPr>
          <w:rFonts w:ascii="PT Astra Serif" w:eastAsia="Calibri" w:hAnsi="PT Astra Serif"/>
          <w:szCs w:val="28"/>
          <w:lang w:eastAsia="en-US"/>
        </w:rPr>
        <w:t>;</w:t>
      </w:r>
    </w:p>
    <w:p w:rsidR="00641FB3" w:rsidRPr="00176260" w:rsidRDefault="00641FB3" w:rsidP="00641FB3">
      <w:pPr>
        <w:pStyle w:val="ab"/>
        <w:tabs>
          <w:tab w:val="left" w:pos="9354"/>
        </w:tabs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176260">
        <w:rPr>
          <w:rFonts w:ascii="PT Astra Serif" w:eastAsia="Calibri" w:hAnsi="PT Astra Serif"/>
          <w:szCs w:val="28"/>
          <w:lang w:eastAsia="en-US"/>
        </w:rPr>
        <w:t xml:space="preserve">- </w:t>
      </w:r>
      <w:r w:rsidRPr="00A37C4A">
        <w:rPr>
          <w:rFonts w:ascii="PT Astra Serif" w:eastAsia="Calibri" w:hAnsi="PT Astra Serif"/>
          <w:szCs w:val="28"/>
          <w:lang w:eastAsia="en-US"/>
        </w:rPr>
        <w:t>на часть земельного участка с К№</w:t>
      </w:r>
      <w:r w:rsidR="008B4523">
        <w:rPr>
          <w:rFonts w:ascii="PT Astra Serif" w:eastAsia="Calibri" w:hAnsi="PT Astra Serif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Cs w:val="28"/>
          <w:lang w:eastAsia="en-US"/>
        </w:rPr>
        <w:t>71:22:050301:261</w:t>
      </w:r>
      <w:r w:rsidRPr="00176260">
        <w:rPr>
          <w:rFonts w:ascii="PT Astra Serif" w:eastAsia="Calibri" w:hAnsi="PT Astra Serif"/>
          <w:szCs w:val="28"/>
          <w:lang w:eastAsia="en-US"/>
        </w:rPr>
        <w:t xml:space="preserve">, адрес (местоположение): </w:t>
      </w:r>
      <w:r w:rsidRPr="00A37C4A">
        <w:rPr>
          <w:rFonts w:ascii="PT Astra Serif" w:eastAsia="Calibri" w:hAnsi="PT Astra Serif"/>
          <w:szCs w:val="28"/>
          <w:lang w:eastAsia="en-US"/>
        </w:rPr>
        <w:t>Тульская область, Щекинский район, МО Огаревское,               п. Бухоновский, д. 20</w:t>
      </w:r>
      <w:r w:rsidRPr="00176260">
        <w:rPr>
          <w:rFonts w:ascii="PT Astra Serif" w:eastAsia="Calibri" w:hAnsi="PT Astra Serif"/>
          <w:szCs w:val="28"/>
          <w:lang w:eastAsia="en-US"/>
        </w:rPr>
        <w:t>;</w:t>
      </w:r>
    </w:p>
    <w:p w:rsidR="00641FB3" w:rsidRPr="00176260" w:rsidRDefault="00641FB3" w:rsidP="00641FB3">
      <w:pPr>
        <w:pStyle w:val="ab"/>
        <w:tabs>
          <w:tab w:val="left" w:pos="9354"/>
        </w:tabs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176260">
        <w:rPr>
          <w:rFonts w:ascii="PT Astra Serif" w:eastAsia="Calibri" w:hAnsi="PT Astra Serif"/>
          <w:szCs w:val="28"/>
          <w:lang w:eastAsia="en-US"/>
        </w:rPr>
        <w:t xml:space="preserve">- </w:t>
      </w:r>
      <w:r w:rsidRPr="00A37C4A">
        <w:rPr>
          <w:rFonts w:ascii="PT Astra Serif" w:eastAsia="Calibri" w:hAnsi="PT Astra Serif"/>
          <w:szCs w:val="28"/>
          <w:lang w:eastAsia="en-US"/>
        </w:rPr>
        <w:t>на часть земельного участка с К№</w:t>
      </w:r>
      <w:r w:rsidR="008B4523">
        <w:rPr>
          <w:rFonts w:ascii="PT Astra Serif" w:eastAsia="Calibri" w:hAnsi="PT Astra Serif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Cs w:val="28"/>
          <w:lang w:eastAsia="en-US"/>
        </w:rPr>
        <w:t>71:22:000000:1442</w:t>
      </w:r>
      <w:r w:rsidRPr="00176260">
        <w:rPr>
          <w:rFonts w:ascii="PT Astra Serif" w:eastAsia="Calibri" w:hAnsi="PT Astra Serif"/>
          <w:szCs w:val="28"/>
          <w:lang w:eastAsia="en-US"/>
        </w:rPr>
        <w:t xml:space="preserve">, адрес (местоположение): </w:t>
      </w:r>
      <w:r w:rsidRPr="00A37C4A">
        <w:rPr>
          <w:rFonts w:ascii="PT Astra Serif" w:eastAsia="Calibri" w:hAnsi="PT Astra Serif"/>
          <w:szCs w:val="28"/>
          <w:lang w:eastAsia="en-US"/>
        </w:rPr>
        <w:t>Российская Федерация, Тульская область, Щекинский район, п. Бухоновский</w:t>
      </w:r>
      <w:r w:rsidRPr="00176260">
        <w:rPr>
          <w:rFonts w:ascii="PT Astra Serif" w:eastAsia="Calibri" w:hAnsi="PT Astra Serif"/>
          <w:szCs w:val="28"/>
          <w:lang w:eastAsia="en-US"/>
        </w:rPr>
        <w:t>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71:22:050301:333,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Тульская область, Щекинский район, МО Огаревское, западнее д. Спицыно;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71:22:050301:260,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Тульская область, Щекинский район, МО Огаревское,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  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д. Яньково, д. 5;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71:22:050301:355,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Тульская область, Щекинский район, муниципальное образование Огаревское, примерно в 2,40 км по направлению на северо-запад от п. Технический;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71:22:050301:353,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Тульская область, Щекинский район, муниципальное образование Огаревское, примерно в 2,10 км по направлению на север от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п. Технический;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71:22:050301:351,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Тульская область, Щекинский район, муниципальное образование Огаревское, примерно в 1,75 км по направлению на север от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 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 п. Технический;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71:22:050301:348,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Тульская область, Щекинский район, муниципальное образование Огаревское, примерно в 1,30 км по направлению на север от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 п. Технический;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71:22:050301:347,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Тульская область, Щекинский район, МО Огаревское, примерно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500 м севернее д. 14 в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д. Заречье;</w:t>
      </w:r>
    </w:p>
    <w:p w:rsidR="00641FB3" w:rsidRPr="0074456F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pacing w:val="-4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lastRenderedPageBreak/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71:22:050301:324,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</w:t>
      </w:r>
      <w:r w:rsidRPr="0074456F">
        <w:rPr>
          <w:rFonts w:ascii="PT Astra Serif" w:eastAsia="Calibri" w:hAnsi="PT Astra Serif"/>
          <w:spacing w:val="-4"/>
          <w:sz w:val="28"/>
          <w:szCs w:val="28"/>
          <w:lang w:eastAsia="en-US"/>
        </w:rPr>
        <w:t>(местоположение): Тульская область, Щекинский район, Плавское лесничество;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71:22:050301:272, </w:t>
      </w:r>
      <w:r w:rsidRPr="00176260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Тульская обл, Щекинский район, МО Огаревское,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д. Заречье, д. 4;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71:22:050301:359, </w:t>
      </w:r>
      <w:r w:rsidRPr="004D5A3D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Тульская область, Щекинский район, муниципальное образование Огаревское, д. Заречье;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71:22:050301:346, </w:t>
      </w:r>
      <w:r w:rsidRPr="004D5A3D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Тульская область, Щекинский район, МО Огаревское, примерно 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 xml:space="preserve">800 м западнее д. 14 в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д. Заречье;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часть земельного участка с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71:22:050301:273, </w:t>
      </w:r>
      <w:r w:rsidRPr="004D5A3D">
        <w:rPr>
          <w:rFonts w:ascii="PT Astra Serif" w:eastAsia="Calibri" w:hAnsi="PT Astra Serif"/>
          <w:sz w:val="28"/>
          <w:szCs w:val="28"/>
          <w:lang w:eastAsia="en-US"/>
        </w:rPr>
        <w:t xml:space="preserve">адрес (местоположение):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Тульская обл, Щекинский район, МО Огаревское,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д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 Заречье, д. 4;</w:t>
      </w:r>
    </w:p>
    <w:p w:rsidR="00641FB3" w:rsidRPr="00A37C4A" w:rsidRDefault="00641FB3" w:rsidP="00641FB3">
      <w:pPr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37C4A">
        <w:rPr>
          <w:rFonts w:ascii="PT Astra Serif" w:eastAsia="Calibri" w:hAnsi="PT Astra Serif"/>
          <w:sz w:val="28"/>
          <w:szCs w:val="28"/>
          <w:lang w:eastAsia="en-US"/>
        </w:rPr>
        <w:t>- на территории земель, государственная собственность на которые не разграничена, в кадастровых кварталах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71:22:050307,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71:22:050301, 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71:22:050312, К№</w:t>
      </w:r>
      <w:r w:rsidR="008B4523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71:22:050320 (описание местоположения: Тульская область, Щекинский район).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5F1228">
        <w:rPr>
          <w:rFonts w:ascii="PT Astra Serif" w:eastAsia="Calibri" w:hAnsi="PT Astra Serif"/>
          <w:szCs w:val="28"/>
          <w:lang w:eastAsia="en-US"/>
        </w:rPr>
        <w:t>2.</w:t>
      </w:r>
      <w:r w:rsidR="0074456F">
        <w:rPr>
          <w:rFonts w:ascii="PT Astra Serif" w:eastAsia="Calibri" w:hAnsi="PT Astra Serif"/>
          <w:szCs w:val="28"/>
          <w:lang w:eastAsia="en-US"/>
        </w:rPr>
        <w:t> </w:t>
      </w:r>
      <w:r w:rsidRPr="005F1228">
        <w:rPr>
          <w:rFonts w:ascii="PT Astra Serif" w:eastAsia="Calibri" w:hAnsi="PT Astra Serif"/>
          <w:szCs w:val="28"/>
          <w:lang w:eastAsia="en-US"/>
        </w:rPr>
        <w:t>Утвердить границы публичного сервитута согласно описанию месторасположения границ публичного сервитута (приложение).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5F1228">
        <w:rPr>
          <w:rFonts w:ascii="PT Astra Serif" w:eastAsia="Calibri" w:hAnsi="PT Astra Serif"/>
          <w:szCs w:val="28"/>
          <w:lang w:eastAsia="en-US"/>
        </w:rPr>
        <w:t xml:space="preserve">3. Установить срок публичного сервитута – </w:t>
      </w:r>
      <w:r>
        <w:rPr>
          <w:rFonts w:ascii="PT Astra Serif" w:eastAsia="Calibri" w:hAnsi="PT Astra Serif"/>
          <w:szCs w:val="28"/>
          <w:lang w:eastAsia="en-US"/>
        </w:rPr>
        <w:t>49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 лет.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5F1228">
        <w:rPr>
          <w:rFonts w:ascii="PT Astra Serif" w:eastAsia="Calibri" w:hAnsi="PT Astra Serif"/>
          <w:szCs w:val="28"/>
          <w:lang w:eastAsia="en-US"/>
        </w:rPr>
        <w:t>4.</w:t>
      </w:r>
      <w:r w:rsidR="0074456F">
        <w:rPr>
          <w:rFonts w:ascii="PT Astra Serif" w:eastAsia="Calibri" w:hAnsi="PT Astra Serif"/>
          <w:szCs w:val="28"/>
          <w:lang w:eastAsia="en-US"/>
        </w:rPr>
        <w:t> 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Плата за публичный сервитут осуществляется обладателем публичного сервитута согласно условиям соглашений об осуществлении публичного сервитута, заключенным с правообладателями земельных участков, указанных в пункте 1 настоящего постановления. 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5F1228">
        <w:rPr>
          <w:rFonts w:ascii="PT Astra Serif" w:eastAsia="Calibri" w:hAnsi="PT Astra Serif"/>
          <w:szCs w:val="28"/>
          <w:lang w:eastAsia="en-US"/>
        </w:rPr>
        <w:t xml:space="preserve">Плата за публичный сервитут в отношении земельных участков, находящихся в государственной или муниципальной собственности и не </w:t>
      </w:r>
      <w:r w:rsidRPr="0074456F">
        <w:rPr>
          <w:rFonts w:ascii="PT Astra Serif" w:eastAsia="Calibri" w:hAnsi="PT Astra Serif"/>
          <w:spacing w:val="-2"/>
          <w:szCs w:val="28"/>
          <w:lang w:eastAsia="en-US"/>
        </w:rPr>
        <w:t>обремененных правами третьих лиц, устанавливается в размере 0,01 процента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 кадастровой стоимости таких земельных участков за каждый год использования этих земельных участков и вносится единовременным платежом не позднее шести месяцев со дня подписания настоящего постановления.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5F1228">
        <w:rPr>
          <w:rFonts w:ascii="PT Astra Serif" w:eastAsia="Calibri" w:hAnsi="PT Astra Serif"/>
          <w:szCs w:val="28"/>
          <w:lang w:eastAsia="en-US"/>
        </w:rPr>
        <w:t xml:space="preserve">5.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составляет </w:t>
      </w:r>
      <w:r>
        <w:rPr>
          <w:rFonts w:ascii="PT Astra Serif" w:eastAsia="Calibri" w:hAnsi="PT Astra Serif"/>
          <w:szCs w:val="28"/>
          <w:lang w:eastAsia="en-US"/>
        </w:rPr>
        <w:t xml:space="preserve">                </w:t>
      </w:r>
      <w:r w:rsidRPr="00631FE0">
        <w:rPr>
          <w:rFonts w:ascii="PT Astra Serif" w:eastAsia="Calibri" w:hAnsi="PT Astra Serif"/>
          <w:szCs w:val="28"/>
          <w:lang w:eastAsia="en-US"/>
        </w:rPr>
        <w:t>11 месяцев</w:t>
      </w:r>
      <w:r w:rsidRPr="005F1228">
        <w:rPr>
          <w:rFonts w:ascii="PT Astra Serif" w:eastAsia="Calibri" w:hAnsi="PT Astra Serif"/>
          <w:szCs w:val="28"/>
          <w:lang w:eastAsia="en-US"/>
        </w:rPr>
        <w:t>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>6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. </w:t>
      </w:r>
      <w:r w:rsidRPr="009B47B9">
        <w:rPr>
          <w:rFonts w:ascii="PT Astra Serif" w:eastAsia="Calibri" w:hAnsi="PT Astra Serif"/>
          <w:szCs w:val="28"/>
          <w:lang w:eastAsia="en-US"/>
        </w:rPr>
        <w:t xml:space="preserve">АО «Газпром газораспределение Тула» 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в установленном законом порядке обеспечить приведение земельных участков, указанных в пункте 1 настоящего постановления, в состояние, пригодное для использования в </w:t>
      </w:r>
      <w:r w:rsidRPr="0074456F">
        <w:rPr>
          <w:rFonts w:ascii="PT Astra Serif" w:eastAsia="Calibri" w:hAnsi="PT Astra Serif"/>
          <w:spacing w:val="-2"/>
          <w:szCs w:val="28"/>
          <w:lang w:eastAsia="en-US"/>
        </w:rPr>
        <w:t>соответствии с видом разрешенного использования, в сроки, предусмотренные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 пунктом 8 статьи 39.50 Земельного кодекса Российской Федерации.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>7</w:t>
      </w:r>
      <w:r w:rsidRPr="005F1228">
        <w:rPr>
          <w:rFonts w:ascii="PT Astra Serif" w:eastAsia="Calibri" w:hAnsi="PT Astra Serif"/>
          <w:szCs w:val="28"/>
          <w:lang w:eastAsia="en-US"/>
        </w:rPr>
        <w:t>. Управлению архитектуры, земельных и имущественных отношений администрации Щекинского района в течение пяти рабочих дней со дня принятия настоящего постановления обеспечить: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>7</w:t>
      </w:r>
      <w:r w:rsidRPr="005F1228">
        <w:rPr>
          <w:rFonts w:ascii="PT Astra Serif" w:eastAsia="Calibri" w:hAnsi="PT Astra Serif"/>
          <w:szCs w:val="28"/>
          <w:lang w:eastAsia="en-US"/>
        </w:rPr>
        <w:t>.1.</w:t>
      </w:r>
      <w:r w:rsidR="0074456F">
        <w:rPr>
          <w:rFonts w:ascii="PT Astra Serif" w:eastAsia="Calibri" w:hAnsi="PT Astra Serif"/>
          <w:szCs w:val="28"/>
          <w:lang w:eastAsia="en-US"/>
        </w:rPr>
        <w:t> 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Размещение настоящего постановления на официальном </w:t>
      </w:r>
      <w:r>
        <w:rPr>
          <w:rFonts w:ascii="PT Astra Serif" w:eastAsia="Calibri" w:hAnsi="PT Astra Serif"/>
          <w:szCs w:val="28"/>
          <w:lang w:eastAsia="en-US"/>
        </w:rPr>
        <w:t>сайте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 муниципального образования Щекинский район в информационно-телекоммуникационной сети «Интернет»;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>7</w:t>
      </w:r>
      <w:r w:rsidRPr="005F1228">
        <w:rPr>
          <w:rFonts w:ascii="PT Astra Serif" w:eastAsia="Calibri" w:hAnsi="PT Astra Serif"/>
          <w:szCs w:val="28"/>
          <w:lang w:eastAsia="en-US"/>
        </w:rPr>
        <w:t>.2.</w:t>
      </w:r>
      <w:r w:rsidR="0074456F">
        <w:rPr>
          <w:rFonts w:ascii="PT Astra Serif" w:eastAsia="Calibri" w:hAnsi="PT Astra Serif"/>
          <w:szCs w:val="28"/>
          <w:lang w:eastAsia="en-US"/>
        </w:rPr>
        <w:t> </w:t>
      </w:r>
      <w:r w:rsidRPr="005F1228">
        <w:rPr>
          <w:rFonts w:ascii="PT Astra Serif" w:eastAsia="Calibri" w:hAnsi="PT Astra Serif"/>
          <w:szCs w:val="28"/>
          <w:lang w:eastAsia="en-US"/>
        </w:rPr>
        <w:t>Направление копии настоящего постановления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предоставления сведений, содержащихся в Едином государственном реестре недвижимости;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>7</w:t>
      </w:r>
      <w:r w:rsidRPr="005F1228">
        <w:rPr>
          <w:rFonts w:ascii="PT Astra Serif" w:eastAsia="Calibri" w:hAnsi="PT Astra Serif"/>
          <w:szCs w:val="28"/>
          <w:lang w:eastAsia="en-US"/>
        </w:rPr>
        <w:t>.3.</w:t>
      </w:r>
      <w:r w:rsidR="0074456F">
        <w:rPr>
          <w:rFonts w:ascii="PT Astra Serif" w:eastAsia="Calibri" w:hAnsi="PT Astra Serif"/>
          <w:szCs w:val="28"/>
          <w:lang w:eastAsia="en-US"/>
        </w:rPr>
        <w:t> 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Направление копии настоящего постановления </w:t>
      </w:r>
      <w:r w:rsidRPr="009B47B9">
        <w:rPr>
          <w:rFonts w:ascii="PT Astra Serif" w:eastAsia="Calibri" w:hAnsi="PT Astra Serif"/>
          <w:szCs w:val="28"/>
          <w:lang w:eastAsia="en-US"/>
        </w:rPr>
        <w:t>АО «Газпром газораспределение Тула»</w:t>
      </w:r>
      <w:r w:rsidRPr="005F1228">
        <w:rPr>
          <w:rFonts w:ascii="PT Astra Serif" w:eastAsia="Calibri" w:hAnsi="PT Astra Serif"/>
          <w:szCs w:val="28"/>
          <w:lang w:eastAsia="en-US"/>
        </w:rPr>
        <w:t>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>8</w:t>
      </w:r>
      <w:r w:rsidRPr="005F1228">
        <w:rPr>
          <w:rFonts w:ascii="PT Astra Serif" w:eastAsia="Calibri" w:hAnsi="PT Astra Serif"/>
          <w:szCs w:val="28"/>
          <w:lang w:eastAsia="en-US"/>
        </w:rPr>
        <w:t>. Контроль за исполнением настоящего постановления возложить на первого заместителя главы администрации Щекинск</w:t>
      </w:r>
      <w:r w:rsidR="0074456F">
        <w:rPr>
          <w:rFonts w:ascii="PT Astra Serif" w:eastAsia="Calibri" w:hAnsi="PT Astra Serif"/>
          <w:szCs w:val="28"/>
          <w:lang w:eastAsia="en-US"/>
        </w:rPr>
        <w:t>ого</w:t>
      </w:r>
      <w:r w:rsidRPr="005F1228">
        <w:rPr>
          <w:rFonts w:ascii="PT Astra Serif" w:eastAsia="Calibri" w:hAnsi="PT Astra Serif"/>
          <w:szCs w:val="28"/>
          <w:lang w:eastAsia="en-US"/>
        </w:rPr>
        <w:t xml:space="preserve"> район</w:t>
      </w:r>
      <w:r w:rsidR="0074456F">
        <w:rPr>
          <w:rFonts w:ascii="PT Astra Serif" w:eastAsia="Calibri" w:hAnsi="PT Astra Serif"/>
          <w:szCs w:val="28"/>
          <w:lang w:eastAsia="en-US"/>
        </w:rPr>
        <w:t>а</w:t>
      </w:r>
      <w:r w:rsidRPr="005F1228">
        <w:rPr>
          <w:rFonts w:ascii="PT Astra Serif" w:eastAsia="Calibri" w:hAnsi="PT Astra Serif"/>
          <w:szCs w:val="28"/>
          <w:lang w:eastAsia="en-US"/>
        </w:rPr>
        <w:t>.</w:t>
      </w:r>
    </w:p>
    <w:p w:rsidR="00641FB3" w:rsidRPr="005F1228" w:rsidRDefault="00641FB3" w:rsidP="00641FB3">
      <w:pPr>
        <w:pStyle w:val="ab"/>
        <w:tabs>
          <w:tab w:val="left" w:pos="9354"/>
        </w:tabs>
        <w:spacing w:line="360" w:lineRule="exact"/>
        <w:ind w:right="-6" w:firstLine="709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>9</w:t>
      </w:r>
      <w:r w:rsidRPr="005F1228">
        <w:rPr>
          <w:rFonts w:ascii="PT Astra Serif" w:eastAsia="Calibri" w:hAnsi="PT Astra Serif"/>
          <w:szCs w:val="28"/>
          <w:lang w:eastAsia="en-US"/>
        </w:rPr>
        <w:t>. Постановление вступает в силу со дня подписания.</w:t>
      </w:r>
    </w:p>
    <w:p w:rsidR="00CD7ED5" w:rsidRPr="006843B7" w:rsidRDefault="00CD7ED5" w:rsidP="00CD7ED5">
      <w:pPr>
        <w:rPr>
          <w:rFonts w:ascii="PT Astra Serif" w:hAnsi="PT Astra Serif" w:cs="PT Astra Serif"/>
          <w:sz w:val="28"/>
          <w:szCs w:val="28"/>
        </w:rPr>
      </w:pPr>
    </w:p>
    <w:p w:rsidR="00CD7ED5" w:rsidRDefault="00CD7ED5" w:rsidP="00CD7ED5">
      <w:pPr>
        <w:rPr>
          <w:rFonts w:ascii="PT Astra Serif" w:hAnsi="PT Astra Serif" w:cs="PT Astra Serif"/>
          <w:sz w:val="28"/>
          <w:szCs w:val="28"/>
        </w:rPr>
      </w:pPr>
    </w:p>
    <w:p w:rsidR="0074456F" w:rsidRPr="006843B7" w:rsidRDefault="0074456F" w:rsidP="00CD7ED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CD7ED5" w:rsidRPr="006843B7" w:rsidTr="00772A29">
        <w:trPr>
          <w:trHeight w:val="229"/>
        </w:trPr>
        <w:tc>
          <w:tcPr>
            <w:tcW w:w="2178" w:type="pct"/>
          </w:tcPr>
          <w:p w:rsidR="00CD7ED5" w:rsidRPr="006843B7" w:rsidRDefault="00CD7ED5" w:rsidP="00772A29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6843B7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:rsidR="00CD7ED5" w:rsidRPr="006843B7" w:rsidRDefault="00CD7ED5" w:rsidP="00772A2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CD7ED5" w:rsidRPr="006843B7" w:rsidRDefault="00CD7ED5" w:rsidP="00772A29">
            <w:pPr>
              <w:jc w:val="right"/>
              <w:rPr>
                <w:rFonts w:ascii="PT Astra Serif" w:hAnsi="PT Astra Serif"/>
              </w:rPr>
            </w:pPr>
            <w:r w:rsidRPr="006843B7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CD7ED5" w:rsidRPr="006843B7" w:rsidRDefault="00CD7ED5" w:rsidP="00CD7ED5">
      <w:pPr>
        <w:rPr>
          <w:rFonts w:ascii="PT Astra Serif" w:hAnsi="PT Astra Serif" w:cs="PT Astra Serif"/>
          <w:sz w:val="28"/>
          <w:szCs w:val="28"/>
        </w:rPr>
      </w:pPr>
    </w:p>
    <w:p w:rsidR="00CD7ED5" w:rsidRPr="006843B7" w:rsidRDefault="00CD7ED5" w:rsidP="00CD7ED5">
      <w:pPr>
        <w:rPr>
          <w:rFonts w:ascii="PT Astra Serif" w:hAnsi="PT Astra Serif" w:cs="PT Astra Serif"/>
          <w:sz w:val="28"/>
          <w:szCs w:val="28"/>
        </w:rPr>
        <w:sectPr w:rsidR="00CD7ED5" w:rsidRPr="006843B7" w:rsidSect="00772A29">
          <w:headerReference w:type="default" r:id="rId9"/>
          <w:headerReference w:type="firs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CD7ED5" w:rsidRPr="006843B7" w:rsidTr="00F66ADD">
        <w:trPr>
          <w:trHeight w:val="1846"/>
        </w:trPr>
        <w:tc>
          <w:tcPr>
            <w:tcW w:w="4482" w:type="dxa"/>
          </w:tcPr>
          <w:p w:rsidR="003B4055" w:rsidRPr="00884F11" w:rsidRDefault="003B4055" w:rsidP="003B405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Приложение</w:t>
            </w:r>
          </w:p>
          <w:p w:rsidR="003B4055" w:rsidRPr="00884F11" w:rsidRDefault="003B4055" w:rsidP="003B4055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4F1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r w:rsidRPr="00884F1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3B4055" w:rsidRPr="009F0AE4" w:rsidRDefault="003B4055" w:rsidP="003B4055">
            <w:pPr>
              <w:pStyle w:val="23"/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9F0AE4">
              <w:rPr>
                <w:rFonts w:ascii="PT Astra Serif" w:hAnsi="PT Astra Serif"/>
                <w:sz w:val="28"/>
                <w:szCs w:val="28"/>
              </w:rPr>
              <w:t xml:space="preserve">от  </w:t>
            </w:r>
            <w:r w:rsidR="00864FDF" w:rsidRPr="00864FD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03.10.2024</w:t>
            </w:r>
            <w:r w:rsidRPr="009F0AE4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864FDF">
              <w:rPr>
                <w:rFonts w:ascii="PT Astra Serif" w:hAnsi="PT Astra Serif"/>
                <w:sz w:val="28"/>
                <w:szCs w:val="28"/>
              </w:rPr>
              <w:t>10 – 1140</w:t>
            </w:r>
            <w:r w:rsidRPr="009F0AE4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CD7ED5" w:rsidRPr="006843B7" w:rsidRDefault="00CD7ED5" w:rsidP="00772A2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E084D" w:rsidRDefault="001E084D" w:rsidP="001E084D">
      <w:pPr>
        <w:ind w:right="11"/>
        <w:jc w:val="both"/>
        <w:rPr>
          <w:rFonts w:ascii="PT Astra Serif" w:hAnsi="PT Astra Serif" w:cs="Courier New"/>
          <w:b/>
          <w:sz w:val="28"/>
          <w:szCs w:val="28"/>
        </w:rPr>
      </w:pPr>
    </w:p>
    <w:p w:rsidR="00641FB3" w:rsidRDefault="00641FB3" w:rsidP="00641FB3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Г</w:t>
      </w:r>
      <w:r w:rsidRPr="00E85E33">
        <w:rPr>
          <w:rFonts w:ascii="PT Astra Serif" w:eastAsia="Calibri" w:hAnsi="PT Astra Serif"/>
          <w:b/>
          <w:sz w:val="28"/>
          <w:szCs w:val="28"/>
          <w:lang w:eastAsia="en-US"/>
        </w:rPr>
        <w:t>раницы публичного сервитута</w:t>
      </w:r>
    </w:p>
    <w:p w:rsidR="00641FB3" w:rsidRDefault="00641FB3" w:rsidP="00641FB3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641FB3" w:rsidRPr="00EA65E9" w:rsidRDefault="00641FB3" w:rsidP="00641FB3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0C9704E8" wp14:editId="18A3F1AE">
            <wp:extent cx="5972433" cy="6190405"/>
            <wp:effectExtent l="0" t="0" r="0" b="12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7" r="-64" b="7104"/>
                    <a:stretch/>
                  </pic:blipFill>
                  <pic:spPr bwMode="auto">
                    <a:xfrm>
                      <a:off x="0" y="0"/>
                      <a:ext cx="5985519" cy="6203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FB3" w:rsidRPr="00E85E33" w:rsidRDefault="00641FB3" w:rsidP="00641FB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647B58EE" wp14:editId="6B0F8F8E">
            <wp:extent cx="5940425" cy="839660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4F032668" wp14:editId="46E54C4E">
            <wp:extent cx="5940425" cy="839660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65AD3515" wp14:editId="40DA6449">
            <wp:extent cx="5940425" cy="839660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15460F73" wp14:editId="3BCB7AD5">
            <wp:extent cx="5940425" cy="839660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0833FEDF" wp14:editId="4DC55B0C">
            <wp:extent cx="5940425" cy="839660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742B161" wp14:editId="449B9DCB">
            <wp:extent cx="5940425" cy="839660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101607F" wp14:editId="4CDFA341">
            <wp:extent cx="5940425" cy="839660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8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3A86DA84" wp14:editId="6279D4FD">
            <wp:extent cx="5940425" cy="839660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0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76ECE258" wp14:editId="78B45482">
            <wp:extent cx="5940425" cy="839660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391AF9E3" wp14:editId="5AF13A47">
            <wp:extent cx="5940425" cy="839660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73559433" wp14:editId="352363A3">
            <wp:extent cx="5940425" cy="8396605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2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9B2287A" wp14:editId="32C79601">
            <wp:extent cx="5940425" cy="8396605"/>
            <wp:effectExtent l="0" t="0" r="317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3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DD27B5B" wp14:editId="7ED32779">
            <wp:extent cx="5940425" cy="839660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059E4FDC" wp14:editId="256A6AFD">
            <wp:extent cx="5940425" cy="839660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7E972AFF" wp14:editId="08597698">
            <wp:extent cx="5940425" cy="8396605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6B2765BB" wp14:editId="61769FD5">
            <wp:extent cx="5940425" cy="839660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1EDE939C" wp14:editId="5BD18A5B">
            <wp:extent cx="5940425" cy="83966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8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10B5B83A" wp14:editId="26694384">
            <wp:extent cx="5940425" cy="839660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19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F4FEC81" wp14:editId="2830EAA1">
            <wp:extent cx="5940425" cy="8396605"/>
            <wp:effectExtent l="0" t="0" r="317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0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77A5ED30" wp14:editId="33894E50">
            <wp:extent cx="5940425" cy="8396605"/>
            <wp:effectExtent l="0" t="0" r="317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1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358E20EA" wp14:editId="28918049">
            <wp:extent cx="5940425" cy="8396605"/>
            <wp:effectExtent l="0" t="0" r="317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2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70F32ABC" wp14:editId="3BBB73AB">
            <wp:extent cx="5940425" cy="8396605"/>
            <wp:effectExtent l="0" t="0" r="3175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1514D40" wp14:editId="470D59D4">
            <wp:extent cx="5940425" cy="8396605"/>
            <wp:effectExtent l="0" t="0" r="317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663C0217" wp14:editId="272911A9">
            <wp:extent cx="5940425" cy="8396605"/>
            <wp:effectExtent l="0" t="0" r="317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5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6D974A0C" wp14:editId="60009D67">
            <wp:extent cx="5940425" cy="8396605"/>
            <wp:effectExtent l="0" t="0" r="317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6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12A3599A" wp14:editId="1FB132FA">
            <wp:extent cx="5947719" cy="684564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7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50" b="18450"/>
                    <a:stretch/>
                  </pic:blipFill>
                  <pic:spPr bwMode="auto">
                    <a:xfrm>
                      <a:off x="0" y="0"/>
                      <a:ext cx="5949312" cy="6847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6BFD65FA" wp14:editId="733E1AC2">
            <wp:extent cx="5947719" cy="2092411"/>
            <wp:effectExtent l="0" t="0" r="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_Страница_28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50" b="75073"/>
                    <a:stretch/>
                  </pic:blipFill>
                  <pic:spPr bwMode="auto">
                    <a:xfrm>
                      <a:off x="0" y="0"/>
                      <a:ext cx="5949312" cy="2092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1FB3" w:rsidRPr="00E85E33" w:rsidSect="00A24008">
      <w:headerReference w:type="default" r:id="rId39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67" w:rsidRDefault="00637667">
      <w:r>
        <w:separator/>
      </w:r>
    </w:p>
  </w:endnote>
  <w:endnote w:type="continuationSeparator" w:id="0">
    <w:p w:rsidR="00637667" w:rsidRDefault="0063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67" w:rsidRDefault="00637667">
      <w:r>
        <w:separator/>
      </w:r>
    </w:p>
  </w:footnote>
  <w:footnote w:type="continuationSeparator" w:id="0">
    <w:p w:rsidR="00637667" w:rsidRDefault="00637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53408" w:rsidRPr="000B291F" w:rsidRDefault="0075340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A63528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53408" w:rsidRDefault="0075340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08" w:rsidRDefault="00753408">
    <w:pPr>
      <w:pStyle w:val="af0"/>
      <w:jc w:val="center"/>
    </w:pPr>
  </w:p>
  <w:p w:rsidR="00753408" w:rsidRDefault="0075340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3794213"/>
      <w:docPartObj>
        <w:docPartGallery w:val="Page Numbers (Top of Page)"/>
        <w:docPartUnique/>
      </w:docPartObj>
    </w:sdtPr>
    <w:sdtEndPr/>
    <w:sdtContent>
      <w:p w:rsidR="00753408" w:rsidRDefault="00753408">
        <w:pPr>
          <w:pStyle w:val="af0"/>
          <w:jc w:val="center"/>
        </w:pPr>
        <w:r w:rsidRPr="00A24008">
          <w:rPr>
            <w:rFonts w:ascii="PT Astra Serif" w:hAnsi="PT Astra Serif"/>
            <w:sz w:val="28"/>
            <w:szCs w:val="28"/>
          </w:rPr>
          <w:fldChar w:fldCharType="begin"/>
        </w:r>
        <w:r w:rsidRPr="00A24008">
          <w:rPr>
            <w:rFonts w:ascii="PT Astra Serif" w:hAnsi="PT Astra Serif"/>
            <w:sz w:val="28"/>
            <w:szCs w:val="28"/>
          </w:rPr>
          <w:instrText>PAGE   \* MERGEFORMAT</w:instrText>
        </w:r>
        <w:r w:rsidRPr="00A24008">
          <w:rPr>
            <w:rFonts w:ascii="PT Astra Serif" w:hAnsi="PT Astra Serif"/>
            <w:sz w:val="28"/>
            <w:szCs w:val="28"/>
          </w:rPr>
          <w:fldChar w:fldCharType="separate"/>
        </w:r>
        <w:r w:rsidR="00864FDF">
          <w:rPr>
            <w:rFonts w:ascii="PT Astra Serif" w:hAnsi="PT Astra Serif"/>
            <w:noProof/>
            <w:sz w:val="28"/>
            <w:szCs w:val="28"/>
          </w:rPr>
          <w:t>27</w:t>
        </w:r>
        <w:r w:rsidRPr="00A2400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53408" w:rsidRDefault="0075340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B522D6"/>
    <w:multiLevelType w:val="hybridMultilevel"/>
    <w:tmpl w:val="D5ACC1AC"/>
    <w:lvl w:ilvl="0" w:tplc="E818998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0A5A"/>
    <w:rsid w:val="0004561B"/>
    <w:rsid w:val="00063058"/>
    <w:rsid w:val="00064E2D"/>
    <w:rsid w:val="0007470D"/>
    <w:rsid w:val="000826C8"/>
    <w:rsid w:val="00097D31"/>
    <w:rsid w:val="000A5188"/>
    <w:rsid w:val="000C0121"/>
    <w:rsid w:val="000C2F51"/>
    <w:rsid w:val="000D05A0"/>
    <w:rsid w:val="000D3D77"/>
    <w:rsid w:val="000E6231"/>
    <w:rsid w:val="000F03B2"/>
    <w:rsid w:val="000F1693"/>
    <w:rsid w:val="00115CE3"/>
    <w:rsid w:val="0011670F"/>
    <w:rsid w:val="00117BFD"/>
    <w:rsid w:val="00117C3D"/>
    <w:rsid w:val="0013029F"/>
    <w:rsid w:val="00140632"/>
    <w:rsid w:val="0014086F"/>
    <w:rsid w:val="00141B6B"/>
    <w:rsid w:val="0016136D"/>
    <w:rsid w:val="00174B1C"/>
    <w:rsid w:val="00174BF8"/>
    <w:rsid w:val="001821E0"/>
    <w:rsid w:val="00185927"/>
    <w:rsid w:val="001A5FBD"/>
    <w:rsid w:val="001C32A8"/>
    <w:rsid w:val="001C7CE2"/>
    <w:rsid w:val="001D5C5C"/>
    <w:rsid w:val="001E084D"/>
    <w:rsid w:val="001E53E5"/>
    <w:rsid w:val="002013D6"/>
    <w:rsid w:val="0021412F"/>
    <w:rsid w:val="002147F8"/>
    <w:rsid w:val="00236560"/>
    <w:rsid w:val="00241D99"/>
    <w:rsid w:val="002473E5"/>
    <w:rsid w:val="00260B37"/>
    <w:rsid w:val="002667C0"/>
    <w:rsid w:val="00267A75"/>
    <w:rsid w:val="00270C3B"/>
    <w:rsid w:val="00295975"/>
    <w:rsid w:val="00295BF2"/>
    <w:rsid w:val="0029794D"/>
    <w:rsid w:val="002A16C1"/>
    <w:rsid w:val="002A1E40"/>
    <w:rsid w:val="002A1F6B"/>
    <w:rsid w:val="002B4802"/>
    <w:rsid w:val="002B4C07"/>
    <w:rsid w:val="002B4FD2"/>
    <w:rsid w:val="002C11B4"/>
    <w:rsid w:val="002D2332"/>
    <w:rsid w:val="002E54BE"/>
    <w:rsid w:val="00302547"/>
    <w:rsid w:val="00322635"/>
    <w:rsid w:val="00327299"/>
    <w:rsid w:val="00362DFC"/>
    <w:rsid w:val="003637D4"/>
    <w:rsid w:val="00363DD2"/>
    <w:rsid w:val="00385D17"/>
    <w:rsid w:val="00390C0E"/>
    <w:rsid w:val="003A2384"/>
    <w:rsid w:val="003B4055"/>
    <w:rsid w:val="003C31E7"/>
    <w:rsid w:val="003C3A0B"/>
    <w:rsid w:val="003D216B"/>
    <w:rsid w:val="003D3FAD"/>
    <w:rsid w:val="003D4DE5"/>
    <w:rsid w:val="003E774C"/>
    <w:rsid w:val="003F3FEC"/>
    <w:rsid w:val="00412055"/>
    <w:rsid w:val="00431C1A"/>
    <w:rsid w:val="00465029"/>
    <w:rsid w:val="0048387B"/>
    <w:rsid w:val="004964FF"/>
    <w:rsid w:val="004A3E4D"/>
    <w:rsid w:val="004C74A2"/>
    <w:rsid w:val="004D1930"/>
    <w:rsid w:val="00527B97"/>
    <w:rsid w:val="00564156"/>
    <w:rsid w:val="00570F9B"/>
    <w:rsid w:val="00582344"/>
    <w:rsid w:val="00595023"/>
    <w:rsid w:val="005A1675"/>
    <w:rsid w:val="005B19D5"/>
    <w:rsid w:val="005B2800"/>
    <w:rsid w:val="005B3753"/>
    <w:rsid w:val="005B63FB"/>
    <w:rsid w:val="005C6B9A"/>
    <w:rsid w:val="005D4850"/>
    <w:rsid w:val="005E653C"/>
    <w:rsid w:val="005F6D36"/>
    <w:rsid w:val="005F7562"/>
    <w:rsid w:val="005F7AFB"/>
    <w:rsid w:val="005F7DEF"/>
    <w:rsid w:val="00601887"/>
    <w:rsid w:val="006060B9"/>
    <w:rsid w:val="00610252"/>
    <w:rsid w:val="00611C02"/>
    <w:rsid w:val="00631C5C"/>
    <w:rsid w:val="006345CC"/>
    <w:rsid w:val="00637667"/>
    <w:rsid w:val="006418D5"/>
    <w:rsid w:val="00641FB3"/>
    <w:rsid w:val="006424C0"/>
    <w:rsid w:val="006843B7"/>
    <w:rsid w:val="006A649E"/>
    <w:rsid w:val="006B0847"/>
    <w:rsid w:val="006C6947"/>
    <w:rsid w:val="006E4568"/>
    <w:rsid w:val="006F2075"/>
    <w:rsid w:val="006F5913"/>
    <w:rsid w:val="00701C74"/>
    <w:rsid w:val="007112E3"/>
    <w:rsid w:val="007143EE"/>
    <w:rsid w:val="00724E8F"/>
    <w:rsid w:val="00732AF0"/>
    <w:rsid w:val="00735804"/>
    <w:rsid w:val="00741A88"/>
    <w:rsid w:val="00743D8D"/>
    <w:rsid w:val="0074456F"/>
    <w:rsid w:val="00750ABC"/>
    <w:rsid w:val="00751008"/>
    <w:rsid w:val="00751AA2"/>
    <w:rsid w:val="00753408"/>
    <w:rsid w:val="00757B42"/>
    <w:rsid w:val="00760F7A"/>
    <w:rsid w:val="00761F42"/>
    <w:rsid w:val="00772A29"/>
    <w:rsid w:val="00774AF4"/>
    <w:rsid w:val="007834BF"/>
    <w:rsid w:val="007956A0"/>
    <w:rsid w:val="00796661"/>
    <w:rsid w:val="007C2BE8"/>
    <w:rsid w:val="007F12CE"/>
    <w:rsid w:val="007F1548"/>
    <w:rsid w:val="007F4F01"/>
    <w:rsid w:val="00821EDB"/>
    <w:rsid w:val="00826211"/>
    <w:rsid w:val="0083223B"/>
    <w:rsid w:val="008364E6"/>
    <w:rsid w:val="008567E8"/>
    <w:rsid w:val="00864FDF"/>
    <w:rsid w:val="008762CC"/>
    <w:rsid w:val="0087761A"/>
    <w:rsid w:val="00884DD2"/>
    <w:rsid w:val="00886A38"/>
    <w:rsid w:val="008A457D"/>
    <w:rsid w:val="008B4523"/>
    <w:rsid w:val="008D7274"/>
    <w:rsid w:val="008E0589"/>
    <w:rsid w:val="008E6EA3"/>
    <w:rsid w:val="008F2E0C"/>
    <w:rsid w:val="00905A71"/>
    <w:rsid w:val="009110D2"/>
    <w:rsid w:val="00917EDA"/>
    <w:rsid w:val="00920538"/>
    <w:rsid w:val="00931839"/>
    <w:rsid w:val="0098256A"/>
    <w:rsid w:val="009A7968"/>
    <w:rsid w:val="009B3E1E"/>
    <w:rsid w:val="009F0F54"/>
    <w:rsid w:val="00A24008"/>
    <w:rsid w:val="00A24EB9"/>
    <w:rsid w:val="00A333F8"/>
    <w:rsid w:val="00A63528"/>
    <w:rsid w:val="00A76759"/>
    <w:rsid w:val="00AA7BDC"/>
    <w:rsid w:val="00AC44CE"/>
    <w:rsid w:val="00AC48F8"/>
    <w:rsid w:val="00AD450A"/>
    <w:rsid w:val="00AE78EF"/>
    <w:rsid w:val="00AF78B5"/>
    <w:rsid w:val="00B0593F"/>
    <w:rsid w:val="00B25A97"/>
    <w:rsid w:val="00B337B3"/>
    <w:rsid w:val="00B53053"/>
    <w:rsid w:val="00B562C1"/>
    <w:rsid w:val="00B63641"/>
    <w:rsid w:val="00B676A9"/>
    <w:rsid w:val="00B7071D"/>
    <w:rsid w:val="00B74FF9"/>
    <w:rsid w:val="00BA4658"/>
    <w:rsid w:val="00BB545C"/>
    <w:rsid w:val="00BD2261"/>
    <w:rsid w:val="00BD31D4"/>
    <w:rsid w:val="00BF57CB"/>
    <w:rsid w:val="00C06D01"/>
    <w:rsid w:val="00C143B3"/>
    <w:rsid w:val="00C652C4"/>
    <w:rsid w:val="00C84521"/>
    <w:rsid w:val="00CC4111"/>
    <w:rsid w:val="00CD7ED5"/>
    <w:rsid w:val="00CF25B5"/>
    <w:rsid w:val="00CF2CDA"/>
    <w:rsid w:val="00CF3559"/>
    <w:rsid w:val="00D1327C"/>
    <w:rsid w:val="00D16057"/>
    <w:rsid w:val="00D20A46"/>
    <w:rsid w:val="00D7057B"/>
    <w:rsid w:val="00DC74F5"/>
    <w:rsid w:val="00DD6F2B"/>
    <w:rsid w:val="00DF2CF0"/>
    <w:rsid w:val="00E03E77"/>
    <w:rsid w:val="00E05A98"/>
    <w:rsid w:val="00E06FAE"/>
    <w:rsid w:val="00E11B07"/>
    <w:rsid w:val="00E13FA7"/>
    <w:rsid w:val="00E30BAA"/>
    <w:rsid w:val="00E41E47"/>
    <w:rsid w:val="00E44C18"/>
    <w:rsid w:val="00E51A1A"/>
    <w:rsid w:val="00E7118D"/>
    <w:rsid w:val="00E727C9"/>
    <w:rsid w:val="00E82922"/>
    <w:rsid w:val="00E90229"/>
    <w:rsid w:val="00ED58A6"/>
    <w:rsid w:val="00EF1B6A"/>
    <w:rsid w:val="00EF3056"/>
    <w:rsid w:val="00F0075E"/>
    <w:rsid w:val="00F63BDF"/>
    <w:rsid w:val="00F66ADD"/>
    <w:rsid w:val="00F737E5"/>
    <w:rsid w:val="00F746A0"/>
    <w:rsid w:val="00F805BB"/>
    <w:rsid w:val="00F825D0"/>
    <w:rsid w:val="00F96022"/>
    <w:rsid w:val="00FA74C0"/>
    <w:rsid w:val="00FD5616"/>
    <w:rsid w:val="00FD642B"/>
    <w:rsid w:val="00FE04D2"/>
    <w:rsid w:val="00FE125F"/>
    <w:rsid w:val="00FE79E6"/>
    <w:rsid w:val="00FF0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D1D62780-6C69-49B6-8F2B-2CE47D6F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CD7ED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nformat">
    <w:name w:val="ConsPlusNonformat"/>
    <w:rsid w:val="00362D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362DF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362DFC"/>
    <w:pPr>
      <w:widowControl w:val="0"/>
      <w:suppressAutoHyphens w:val="0"/>
      <w:autoSpaceDE w:val="0"/>
      <w:autoSpaceDN w:val="0"/>
      <w:adjustRightInd w:val="0"/>
      <w:spacing w:line="322" w:lineRule="exact"/>
      <w:ind w:firstLine="698"/>
      <w:jc w:val="both"/>
    </w:pPr>
    <w:rPr>
      <w:lang w:eastAsia="ru-RU"/>
    </w:rPr>
  </w:style>
  <w:style w:type="character" w:customStyle="1" w:styleId="qowt-font1-timesnewroman">
    <w:name w:val="qowt-font1-timesnewroman"/>
    <w:basedOn w:val="a0"/>
    <w:rsid w:val="00E82922"/>
  </w:style>
  <w:style w:type="paragraph" w:customStyle="1" w:styleId="Style12">
    <w:name w:val="Style12"/>
    <w:basedOn w:val="a"/>
    <w:uiPriority w:val="99"/>
    <w:rsid w:val="008E6EA3"/>
    <w:pPr>
      <w:widowControl w:val="0"/>
      <w:suppressAutoHyphens w:val="0"/>
      <w:autoSpaceDE w:val="0"/>
      <w:autoSpaceDN w:val="0"/>
      <w:adjustRightInd w:val="0"/>
      <w:spacing w:line="302" w:lineRule="exact"/>
      <w:ind w:firstLine="166"/>
      <w:jc w:val="both"/>
    </w:pPr>
    <w:rPr>
      <w:rFonts w:ascii="Cambria" w:hAnsi="Cambria"/>
      <w:lang w:eastAsia="ru-RU"/>
    </w:rPr>
  </w:style>
  <w:style w:type="character" w:customStyle="1" w:styleId="FontStyle34">
    <w:name w:val="Font Style34"/>
    <w:uiPriority w:val="99"/>
    <w:rsid w:val="008E6EA3"/>
    <w:rPr>
      <w:rFonts w:ascii="Cambria" w:hAnsi="Cambria" w:cs="Cambria"/>
      <w:sz w:val="22"/>
      <w:szCs w:val="22"/>
    </w:rPr>
  </w:style>
  <w:style w:type="paragraph" w:customStyle="1" w:styleId="Style11">
    <w:name w:val="Style11"/>
    <w:basedOn w:val="a"/>
    <w:uiPriority w:val="99"/>
    <w:rsid w:val="00905A71"/>
    <w:pPr>
      <w:widowControl w:val="0"/>
      <w:suppressAutoHyphens w:val="0"/>
      <w:autoSpaceDE w:val="0"/>
      <w:autoSpaceDN w:val="0"/>
      <w:adjustRightInd w:val="0"/>
      <w:spacing w:line="302" w:lineRule="exact"/>
      <w:ind w:firstLine="691"/>
      <w:jc w:val="both"/>
    </w:pPr>
    <w:rPr>
      <w:rFonts w:ascii="Cambria" w:hAnsi="Cambria"/>
      <w:lang w:eastAsia="ru-RU"/>
    </w:rPr>
  </w:style>
  <w:style w:type="character" w:customStyle="1" w:styleId="afd">
    <w:name w:val="Основной текст Знак"/>
    <w:rsid w:val="003B4055"/>
    <w:rPr>
      <w:rFonts w:eastAsia="Times New Roman" w:cs="Times New Roman"/>
      <w:szCs w:val="20"/>
    </w:rPr>
  </w:style>
  <w:style w:type="paragraph" w:customStyle="1" w:styleId="ConsPlusNormal">
    <w:name w:val="ConsPlusNormal"/>
    <w:rsid w:val="002B4C07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24">
    <w:name w:val="Body Text 2"/>
    <w:basedOn w:val="a"/>
    <w:link w:val="25"/>
    <w:uiPriority w:val="99"/>
    <w:unhideWhenUsed/>
    <w:rsid w:val="00F66AD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F66AD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eader" Target="header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4E948-43E7-4C17-A808-2C45C0FB0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24</Pages>
  <Words>1185</Words>
  <Characters>6760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2024-10-03T07:52:00Z</cp:lastPrinted>
  <dcterms:created xsi:type="dcterms:W3CDTF">2024-10-03T08:13:00Z</dcterms:created>
  <dcterms:modified xsi:type="dcterms:W3CDTF">2024-10-03T08:13:00Z</dcterms:modified>
</cp:coreProperties>
</file>