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C" w:rsidRPr="00076901" w:rsidRDefault="0077566C" w:rsidP="0077566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076901">
        <w:rPr>
          <w:rFonts w:eastAsia="Times New Roman"/>
          <w:b/>
          <w:noProof/>
        </w:rPr>
        <w:drawing>
          <wp:inline distT="0" distB="0" distL="0" distR="0" wp14:anchorId="41F17EB0" wp14:editId="6895F0C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6C" w:rsidRPr="00076901" w:rsidRDefault="0077566C" w:rsidP="0077566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7566C" w:rsidRPr="00CC6907" w:rsidRDefault="0077566C" w:rsidP="0077566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77566C" w:rsidRPr="00CC6907" w:rsidRDefault="0077566C" w:rsidP="0077566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CC6907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77566C" w:rsidRPr="00CC6907" w:rsidRDefault="0077566C" w:rsidP="0077566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CC6907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77566C" w:rsidRPr="00CC6907" w:rsidRDefault="0077566C" w:rsidP="0077566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77566C" w:rsidRPr="00933D86" w:rsidRDefault="0077566C" w:rsidP="0077566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933D86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77566C" w:rsidRPr="00076901" w:rsidRDefault="0077566C" w:rsidP="0077566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076901">
        <w:rPr>
          <w:rFonts w:ascii="Arial" w:eastAsia="Times New Roman" w:hAnsi="Arial"/>
        </w:rPr>
        <w:tab/>
      </w:r>
    </w:p>
    <w:p w:rsidR="0077566C" w:rsidRPr="00076901" w:rsidRDefault="0077566C" w:rsidP="0077566C">
      <w:pPr>
        <w:ind w:firstLine="142"/>
        <w:rPr>
          <w:rFonts w:ascii="Arial" w:hAnsi="Arial"/>
        </w:rPr>
      </w:pPr>
      <w:r w:rsidRPr="0007690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360D4" wp14:editId="42E690F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7D7" w:rsidRPr="0068467A" w:rsidRDefault="008B77D7" w:rsidP="008B77D7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от ________________</w:t>
                            </w:r>
                            <w:r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>№ ____</w:t>
                            </w:r>
                            <w:r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846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77566C" w:rsidRPr="00922548" w:rsidRDefault="0077566C" w:rsidP="0077566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7566C" w:rsidRPr="00846F20" w:rsidRDefault="0077566C" w:rsidP="0077566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360D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8B77D7" w:rsidRPr="0068467A" w:rsidRDefault="008B77D7" w:rsidP="008B77D7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8467A">
                        <w:rPr>
                          <w:rFonts w:ascii="PT Astra Serif" w:hAnsi="PT Astra Serif"/>
                          <w:sz w:val="32"/>
                          <w:szCs w:val="32"/>
                        </w:rPr>
                        <w:t>от ________________</w:t>
                      </w:r>
                      <w:r w:rsidRPr="0068467A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>№ ____</w:t>
                      </w:r>
                      <w:r w:rsidRPr="0068467A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8467A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77566C" w:rsidRPr="00922548" w:rsidRDefault="0077566C" w:rsidP="0077566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7566C" w:rsidRPr="00846F20" w:rsidRDefault="0077566C" w:rsidP="0077566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66C" w:rsidRPr="00076901" w:rsidRDefault="0077566C" w:rsidP="0077566C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77566C" w:rsidRPr="000F2901" w:rsidRDefault="0077566C" w:rsidP="0077566C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8"/>
          <w:szCs w:val="28"/>
        </w:rPr>
      </w:pPr>
    </w:p>
    <w:p w:rsidR="0077566C" w:rsidRPr="000F2901" w:rsidRDefault="0077566C" w:rsidP="0077566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8"/>
          <w:szCs w:val="28"/>
        </w:rPr>
      </w:pPr>
    </w:p>
    <w:p w:rsidR="0077566C" w:rsidRPr="000F2901" w:rsidRDefault="000F2901" w:rsidP="0077566C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F2901">
        <w:rPr>
          <w:rFonts w:ascii="PT Astra Serif" w:hAnsi="PT Astra Serif"/>
          <w:b/>
          <w:sz w:val="28"/>
          <w:szCs w:val="28"/>
        </w:rPr>
        <w:t>О внесении изменения</w:t>
      </w:r>
      <w:r w:rsidR="0077566C" w:rsidRPr="000F2901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77566C" w:rsidRPr="000F2901" w:rsidRDefault="0077566C" w:rsidP="0077566C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0F2901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19.10.2017 </w:t>
      </w:r>
      <w:r w:rsidRPr="000F2901">
        <w:rPr>
          <w:rFonts w:ascii="PT Astra Serif" w:hAnsi="PT Astra Serif"/>
          <w:b/>
          <w:sz w:val="28"/>
          <w:szCs w:val="28"/>
        </w:rPr>
        <w:br/>
      </w:r>
      <w:r w:rsidR="000F2901" w:rsidRPr="005D4DAC">
        <w:rPr>
          <w:rFonts w:ascii="PT Astra Serif" w:hAnsi="PT Astra Serif"/>
          <w:b/>
          <w:sz w:val="28"/>
          <w:szCs w:val="28"/>
        </w:rPr>
        <w:t>№</w:t>
      </w:r>
      <w:r w:rsidRPr="005D4DAC">
        <w:rPr>
          <w:rFonts w:ascii="PT Astra Serif" w:hAnsi="PT Astra Serif"/>
          <w:b/>
          <w:sz w:val="28"/>
          <w:szCs w:val="28"/>
        </w:rPr>
        <w:t xml:space="preserve"> 1</w:t>
      </w:r>
      <w:r w:rsidRPr="000F2901">
        <w:rPr>
          <w:rFonts w:ascii="PT Astra Serif" w:hAnsi="PT Astra Serif"/>
          <w:b/>
          <w:sz w:val="28"/>
          <w:szCs w:val="28"/>
        </w:rPr>
        <w:t>0-1356 «Об утверждении а</w:t>
      </w:r>
      <w:r w:rsidRPr="000F2901">
        <w:rPr>
          <w:rFonts w:ascii="PT Astra Serif" w:hAnsi="PT Astra Serif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 w:rsidRPr="000F2901">
        <w:rPr>
          <w:rFonts w:ascii="PT Astra Serif" w:hAnsi="PT Astra Serif"/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77566C" w:rsidRPr="000F2901" w:rsidRDefault="0077566C" w:rsidP="00BF11E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F290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7566C" w:rsidRPr="000F2901" w:rsidRDefault="0070396F" w:rsidP="0077566C">
      <w:pPr>
        <w:pStyle w:val="a5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 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                        от 27.07.2010 № 210-ФЗ «Об организации предоставления государственных и муниципальных услуг», Федеральным законом от 06.10.2003 № 131-ФЗ                  «Об общих принципах организации местного самоуправления в Российской Федерации»</w:t>
      </w:r>
      <w:r w:rsidR="00BF11ED" w:rsidRPr="000F2901">
        <w:rPr>
          <w:rFonts w:ascii="PT Astra Serif" w:hAnsi="PT Astra Serif"/>
          <w:sz w:val="28"/>
          <w:szCs w:val="28"/>
        </w:rPr>
        <w:t xml:space="preserve">, </w:t>
      </w:r>
      <w:r w:rsidR="0077566C" w:rsidRPr="000F2901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Щекинский район администрация муниципального образования Щекинский район </w:t>
      </w:r>
      <w:r w:rsidR="0077566C" w:rsidRPr="000F2901">
        <w:rPr>
          <w:rFonts w:ascii="PT Astra Serif" w:hAnsi="PT Astra Serif" w:cs="Arial"/>
          <w:sz w:val="28"/>
          <w:szCs w:val="28"/>
        </w:rPr>
        <w:t>ПОСТАНОВЛЯЕТ:</w:t>
      </w:r>
    </w:p>
    <w:p w:rsidR="0070396F" w:rsidRPr="000F2901" w:rsidRDefault="0068467A" w:rsidP="000F290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1pt;margin-top:777.15pt;width:56.45pt;height:37.45pt;z-index:-251658240;mso-position-horizontal-relative:text;mso-position-vertical-relative:page">
            <v:imagedata r:id="rId7" o:title=""/>
            <w10:wrap anchory="page"/>
          </v:shape>
          <o:OLEObject Type="Embed" ProgID="Word.Picture.8" ShapeID="_x0000_s1029" DrawAspect="Content" ObjectID="_1642416624" r:id="rId8"/>
        </w:object>
      </w:r>
      <w:r w:rsidR="0077566C" w:rsidRPr="000F2901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Щекинского района                       от 19.10.2017 </w:t>
      </w:r>
      <w:r w:rsidR="000F2901" w:rsidRPr="000F2901">
        <w:rPr>
          <w:rFonts w:ascii="PT Astra Serif" w:hAnsi="PT Astra Serif"/>
          <w:sz w:val="28"/>
          <w:szCs w:val="28"/>
        </w:rPr>
        <w:t>№</w:t>
      </w:r>
      <w:r w:rsidR="0077566C" w:rsidRPr="000F2901">
        <w:rPr>
          <w:rFonts w:ascii="PT Astra Serif" w:hAnsi="PT Astra Serif" w:cs="Times New Roman"/>
          <w:sz w:val="28"/>
          <w:szCs w:val="28"/>
        </w:rPr>
        <w:t xml:space="preserve"> 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="0077566C" w:rsidRPr="000F2901">
        <w:rPr>
          <w:rFonts w:ascii="PT Astra Serif" w:hAnsi="PT Astra Serif" w:cs="Times New Roman"/>
          <w:spacing w:val="-2"/>
          <w:sz w:val="28"/>
          <w:szCs w:val="28"/>
        </w:rPr>
        <w:t xml:space="preserve">реконструкции объектов капитального строительства» </w:t>
      </w:r>
      <w:r w:rsidR="000F2901" w:rsidRPr="000F2901">
        <w:rPr>
          <w:rFonts w:ascii="PT Astra Serif" w:hAnsi="PT Astra Serif" w:cs="Times New Roman"/>
          <w:sz w:val="28"/>
          <w:szCs w:val="28"/>
        </w:rPr>
        <w:t xml:space="preserve">изменение, </w:t>
      </w:r>
      <w:r w:rsidR="000F2901" w:rsidRPr="000F2901">
        <w:rPr>
          <w:rFonts w:ascii="PT Astra Serif" w:hAnsi="PT Astra Serif"/>
          <w:sz w:val="28"/>
          <w:szCs w:val="28"/>
        </w:rPr>
        <w:t xml:space="preserve">изложив </w:t>
      </w:r>
      <w:r w:rsidR="000F2901">
        <w:rPr>
          <w:rFonts w:ascii="PT Astra Serif" w:hAnsi="PT Astra Serif"/>
          <w:sz w:val="28"/>
          <w:szCs w:val="28"/>
        </w:rPr>
        <w:lastRenderedPageBreak/>
        <w:t xml:space="preserve">второй </w:t>
      </w:r>
      <w:r w:rsidR="000F2901" w:rsidRPr="000F2901">
        <w:rPr>
          <w:rFonts w:ascii="PT Astra Serif" w:hAnsi="PT Astra Serif"/>
          <w:sz w:val="28"/>
          <w:szCs w:val="28"/>
        </w:rPr>
        <w:t xml:space="preserve">абзац </w:t>
      </w:r>
      <w:r w:rsidR="00A4495C" w:rsidRPr="000F2901">
        <w:rPr>
          <w:rFonts w:ascii="PT Astra Serif" w:hAnsi="PT Astra Serif"/>
          <w:sz w:val="28"/>
          <w:szCs w:val="28"/>
        </w:rPr>
        <w:t>п</w:t>
      </w:r>
      <w:r w:rsidR="0077566C" w:rsidRPr="000F2901">
        <w:rPr>
          <w:rFonts w:ascii="PT Astra Serif" w:hAnsi="PT Astra Serif"/>
          <w:sz w:val="28"/>
          <w:szCs w:val="28"/>
        </w:rPr>
        <w:t>ункт</w:t>
      </w:r>
      <w:r w:rsidR="00A4495C" w:rsidRPr="000F2901">
        <w:rPr>
          <w:rFonts w:ascii="PT Astra Serif" w:hAnsi="PT Astra Serif"/>
          <w:sz w:val="28"/>
          <w:szCs w:val="28"/>
        </w:rPr>
        <w:t>а</w:t>
      </w:r>
      <w:r w:rsidR="0077566C" w:rsidRPr="000F2901">
        <w:rPr>
          <w:rFonts w:ascii="PT Astra Serif" w:hAnsi="PT Astra Serif"/>
          <w:sz w:val="28"/>
          <w:szCs w:val="28"/>
        </w:rPr>
        <w:t xml:space="preserve"> </w:t>
      </w:r>
      <w:r w:rsidR="0070396F" w:rsidRPr="000F2901">
        <w:rPr>
          <w:rFonts w:ascii="PT Astra Serif" w:hAnsi="PT Astra Serif"/>
          <w:sz w:val="28"/>
          <w:szCs w:val="28"/>
        </w:rPr>
        <w:t xml:space="preserve">22 </w:t>
      </w:r>
      <w:r w:rsidR="00A4495C" w:rsidRPr="000F2901">
        <w:rPr>
          <w:rFonts w:ascii="PT Astra Serif" w:hAnsi="PT Astra Serif"/>
          <w:sz w:val="28"/>
          <w:szCs w:val="28"/>
        </w:rPr>
        <w:t xml:space="preserve"> в следующей редакции:</w:t>
      </w:r>
      <w:r w:rsidR="0070396F" w:rsidRPr="000F2901">
        <w:rPr>
          <w:rFonts w:ascii="PT Astra Serif" w:hAnsi="PT Astra Serif"/>
          <w:sz w:val="28"/>
          <w:szCs w:val="28"/>
        </w:rPr>
        <w:t xml:space="preserve"> «</w:t>
      </w:r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="0070396F" w:rsidRPr="000F2901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закона</w:t>
        </w:r>
      </w:hyperlink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 от 6 апреля 2011 года </w:t>
      </w:r>
      <w:r w:rsidR="000F2901" w:rsidRPr="000F2901">
        <w:rPr>
          <w:rFonts w:ascii="PT Astra Serif" w:hAnsi="PT Astra Serif"/>
          <w:sz w:val="28"/>
          <w:szCs w:val="28"/>
        </w:rPr>
        <w:t>№</w:t>
      </w:r>
      <w:r w:rsidR="0070396F" w:rsidRPr="000F2901">
        <w:rPr>
          <w:rFonts w:ascii="PT Astra Serif" w:eastAsiaTheme="minorHAnsi" w:hAnsi="PT Astra Serif"/>
          <w:sz w:val="28"/>
          <w:szCs w:val="28"/>
          <w:lang w:eastAsia="en-US"/>
        </w:rPr>
        <w:t xml:space="preserve"> 63-ФЗ «Об электронной подписи».</w:t>
      </w:r>
    </w:p>
    <w:p w:rsidR="0077566C" w:rsidRPr="000F2901" w:rsidRDefault="0077566C" w:rsidP="0077566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77566C" w:rsidRPr="000F2901" w:rsidRDefault="0077566C" w:rsidP="0077566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0F2901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77566C" w:rsidRPr="000F2901" w:rsidRDefault="0077566C" w:rsidP="0077566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70396F" w:rsidRPr="000F2901" w:rsidTr="00787F53">
        <w:tc>
          <w:tcPr>
            <w:tcW w:w="2501" w:type="pct"/>
          </w:tcPr>
          <w:p w:rsidR="0070396F" w:rsidRPr="000F2901" w:rsidRDefault="0070396F" w:rsidP="00787F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290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99" w:type="pct"/>
          </w:tcPr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70396F" w:rsidRPr="000F2901" w:rsidRDefault="0070396F" w:rsidP="00787F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0F290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Pr="000F2901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0F2901" w:rsidRDefault="000F2901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0F2901" w:rsidRDefault="000F2901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0F2901" w:rsidRPr="000F2901" w:rsidRDefault="000F2901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70396F" w:rsidRPr="000F2901" w:rsidRDefault="0070396F" w:rsidP="0070396F">
      <w:pPr>
        <w:spacing w:line="360" w:lineRule="auto"/>
        <w:ind w:left="7088" w:firstLine="112"/>
        <w:rPr>
          <w:rFonts w:ascii="PT Astra Serif" w:hAnsi="PT Astra Serif"/>
          <w:color w:val="000000" w:themeColor="text1"/>
          <w:sz w:val="28"/>
          <w:szCs w:val="28"/>
        </w:rPr>
      </w:pPr>
    </w:p>
    <w:p w:rsidR="00BF11ED" w:rsidRPr="005D4DAC" w:rsidRDefault="00BF11ED" w:rsidP="00BF11ED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F11ED" w:rsidRPr="005D4DAC" w:rsidRDefault="00BF11ED" w:rsidP="00BF11ED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>Исп. Шибанова Ирина Борисовна,</w:t>
      </w:r>
    </w:p>
    <w:p w:rsidR="00BF11ED" w:rsidRPr="005D4DAC" w:rsidRDefault="00BF11ED" w:rsidP="00BF11ED">
      <w:pPr>
        <w:rPr>
          <w:rFonts w:ascii="PT Astra Serif" w:hAnsi="PT Astra Serif"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>тел. (48751) 5-24-10</w:t>
      </w:r>
    </w:p>
    <w:p w:rsidR="00BF11ED" w:rsidRPr="005D4DAC" w:rsidRDefault="00BF11ED" w:rsidP="00BF11ED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BF11ED" w:rsidRPr="005D4DAC" w:rsidRDefault="00BF11ED" w:rsidP="00BF11ED">
      <w:pPr>
        <w:pStyle w:val="2"/>
        <w:spacing w:line="320" w:lineRule="exact"/>
        <w:ind w:right="-29"/>
        <w:jc w:val="both"/>
        <w:rPr>
          <w:rFonts w:ascii="PT Astra Serif" w:hAnsi="PT Astra Serif"/>
          <w:noProof/>
          <w:color w:val="000000" w:themeColor="text1"/>
          <w:sz w:val="24"/>
          <w:szCs w:val="24"/>
        </w:rPr>
      </w:pPr>
      <w:r w:rsidRPr="005D4DAC">
        <w:rPr>
          <w:rFonts w:ascii="PT Astra Serif" w:hAnsi="PT Astra Serif"/>
          <w:color w:val="000000" w:themeColor="text1"/>
          <w:sz w:val="24"/>
          <w:szCs w:val="24"/>
        </w:rPr>
        <w:t xml:space="preserve">О внесении изменений в постановление администрации Щекинского района от 19.10.2017 </w:t>
      </w:r>
      <w:r w:rsidRPr="005D4DAC">
        <w:rPr>
          <w:rFonts w:ascii="PT Astra Serif" w:hAnsi="PT Astra Serif"/>
          <w:color w:val="000000" w:themeColor="text1"/>
          <w:sz w:val="24"/>
          <w:szCs w:val="24"/>
        </w:rPr>
        <w:br/>
      </w:r>
      <w:r w:rsidR="000F2901" w:rsidRPr="005D4DAC">
        <w:rPr>
          <w:rFonts w:ascii="PT Astra Serif" w:hAnsi="PT Astra Serif"/>
          <w:color w:val="000000" w:themeColor="text1"/>
          <w:sz w:val="24"/>
          <w:szCs w:val="24"/>
        </w:rPr>
        <w:t>№</w:t>
      </w:r>
      <w:r w:rsidRPr="005D4DAC">
        <w:rPr>
          <w:rFonts w:ascii="PT Astra Serif" w:hAnsi="PT Astra Serif"/>
          <w:color w:val="000000" w:themeColor="text1"/>
          <w:sz w:val="24"/>
          <w:szCs w:val="24"/>
        </w:rPr>
        <w:t xml:space="preserve"> 10-1356 «Об утверждении административного регламента предоставления муниципальной услуги «Предоставление разрешения на отклонение от предельных </w:t>
      </w:r>
      <w:r w:rsidRPr="005D4DAC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параметров разрешенного строительства, реконструкции объектов капитального строительства» </w:t>
      </w:r>
    </w:p>
    <w:p w:rsidR="0070396F" w:rsidRPr="00517917" w:rsidRDefault="0070396F" w:rsidP="0070396F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375"/>
      </w:tblGrid>
      <w:tr w:rsidR="0070396F" w:rsidRPr="000F2901" w:rsidTr="00787F53">
        <w:trPr>
          <w:trHeight w:val="1240"/>
          <w:jc w:val="right"/>
        </w:trPr>
        <w:tc>
          <w:tcPr>
            <w:tcW w:w="2268" w:type="dxa"/>
            <w:shd w:val="clear" w:color="auto" w:fill="auto"/>
          </w:tcPr>
          <w:p w:rsidR="0070396F" w:rsidRPr="000F2901" w:rsidRDefault="0070396F" w:rsidP="00787F53">
            <w:pPr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  <w:p w:rsidR="0070396F" w:rsidRPr="000F2901" w:rsidRDefault="0070396F" w:rsidP="00787F53">
            <w:pPr>
              <w:spacing w:line="480" w:lineRule="auto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Согласовано: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Е.Е. Абрамина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О.А. Лукинова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 xml:space="preserve">С.В. Зыбин 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Л.Н. Сенюшина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Е.М. Трушкова</w:t>
            </w:r>
          </w:p>
          <w:p w:rsidR="0070396F" w:rsidRPr="000F2901" w:rsidRDefault="0070396F" w:rsidP="00787F53">
            <w:pPr>
              <w:spacing w:line="360" w:lineRule="auto"/>
              <w:jc w:val="right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0F2901">
              <w:rPr>
                <w:rFonts w:ascii="PT Astra Serif" w:hAnsi="PT Astra Serif"/>
                <w:sz w:val="28"/>
                <w:szCs w:val="28"/>
              </w:rPr>
              <w:t>Т.Н. Еремеева</w:t>
            </w:r>
          </w:p>
        </w:tc>
      </w:tr>
    </w:tbl>
    <w:p w:rsidR="0077566C" w:rsidRPr="000F2901" w:rsidRDefault="0077566C" w:rsidP="0077566C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7566C" w:rsidRPr="000F2901" w:rsidRDefault="0077566C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7566C" w:rsidRPr="000F2901" w:rsidRDefault="0077566C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7566C" w:rsidRPr="000F2901" w:rsidRDefault="0077566C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0F2901" w:rsidRPr="000F2901" w:rsidRDefault="000F2901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0F2901" w:rsidRPr="000F2901" w:rsidRDefault="000F2901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0F2901" w:rsidRPr="000F2901" w:rsidRDefault="000F2901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0F2901" w:rsidRPr="000F2901" w:rsidRDefault="000F2901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0F2901" w:rsidRPr="000F2901" w:rsidRDefault="000F2901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7566C" w:rsidRPr="000F2901" w:rsidRDefault="0077566C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0396F" w:rsidRPr="000F2901" w:rsidRDefault="0070396F" w:rsidP="0077566C">
      <w:pPr>
        <w:spacing w:line="36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p w:rsidR="0070311C" w:rsidRPr="000F2901" w:rsidRDefault="0070311C" w:rsidP="0077566C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0311C" w:rsidRPr="000F2901" w:rsidRDefault="0070311C" w:rsidP="0077566C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7566C" w:rsidRPr="000F2901" w:rsidRDefault="0077566C" w:rsidP="0077566C">
      <w:pPr>
        <w:ind w:right="-6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7566C" w:rsidRPr="000F2901" w:rsidRDefault="0077566C" w:rsidP="0077566C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901">
        <w:rPr>
          <w:rFonts w:ascii="PT Astra Serif" w:hAnsi="PT Astra Serif"/>
          <w:sz w:val="24"/>
          <w:szCs w:val="24"/>
        </w:rPr>
        <w:t xml:space="preserve">Исп. </w:t>
      </w:r>
      <w:r w:rsidR="0070396F" w:rsidRPr="000F2901">
        <w:rPr>
          <w:rFonts w:ascii="PT Astra Serif" w:hAnsi="PT Astra Serif"/>
          <w:sz w:val="24"/>
          <w:szCs w:val="24"/>
        </w:rPr>
        <w:t>Шибанова Ирина Борисовна,</w:t>
      </w:r>
    </w:p>
    <w:p w:rsidR="0077566C" w:rsidRPr="000F2901" w:rsidRDefault="0077566C" w:rsidP="0077566C">
      <w:pPr>
        <w:rPr>
          <w:rFonts w:ascii="PT Astra Serif" w:hAnsi="PT Astra Serif"/>
          <w:sz w:val="24"/>
          <w:szCs w:val="24"/>
        </w:rPr>
      </w:pPr>
      <w:r w:rsidRPr="000F2901">
        <w:rPr>
          <w:rFonts w:ascii="PT Astra Serif" w:hAnsi="PT Astra Serif"/>
          <w:sz w:val="24"/>
          <w:szCs w:val="24"/>
        </w:rPr>
        <w:t>тел. (48751)</w:t>
      </w:r>
      <w:r w:rsidR="0070396F" w:rsidRPr="000F2901">
        <w:rPr>
          <w:rFonts w:ascii="PT Astra Serif" w:hAnsi="PT Astra Serif"/>
          <w:sz w:val="24"/>
          <w:szCs w:val="24"/>
        </w:rPr>
        <w:t xml:space="preserve"> 5-24-10</w:t>
      </w:r>
    </w:p>
    <w:p w:rsidR="0077566C" w:rsidRPr="000F2901" w:rsidRDefault="0077566C" w:rsidP="0077566C">
      <w:pPr>
        <w:rPr>
          <w:rFonts w:ascii="PT Astra Serif" w:hAnsi="PT Astra Serif"/>
          <w:sz w:val="24"/>
          <w:szCs w:val="24"/>
        </w:rPr>
      </w:pPr>
    </w:p>
    <w:p w:rsidR="00E77EA7" w:rsidRPr="000F2901" w:rsidRDefault="0077566C" w:rsidP="000F2901">
      <w:pPr>
        <w:pStyle w:val="2"/>
        <w:spacing w:line="320" w:lineRule="exact"/>
        <w:ind w:right="-29"/>
        <w:jc w:val="both"/>
        <w:rPr>
          <w:rFonts w:ascii="PT Astra Serif" w:hAnsi="PT Astra Serif"/>
          <w:noProof/>
          <w:sz w:val="24"/>
          <w:szCs w:val="24"/>
        </w:rPr>
      </w:pPr>
      <w:r w:rsidRPr="000F290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Щекинского района от 19.10.2017 </w:t>
      </w:r>
      <w:r w:rsidRPr="000F2901">
        <w:rPr>
          <w:rFonts w:ascii="PT Astra Serif" w:hAnsi="PT Astra Serif"/>
          <w:sz w:val="24"/>
          <w:szCs w:val="24"/>
        </w:rPr>
        <w:br/>
      </w:r>
      <w:r w:rsidR="000F2901" w:rsidRPr="000F2901">
        <w:rPr>
          <w:rFonts w:ascii="PT Astra Serif" w:hAnsi="PT Astra Serif"/>
          <w:sz w:val="24"/>
          <w:szCs w:val="24"/>
        </w:rPr>
        <w:t>№</w:t>
      </w:r>
      <w:r w:rsidRPr="000F2901">
        <w:rPr>
          <w:rFonts w:ascii="PT Astra Serif" w:hAnsi="PT Astra Serif"/>
          <w:sz w:val="24"/>
          <w:szCs w:val="24"/>
        </w:rPr>
        <w:t xml:space="preserve"> 10-1356 «Об утверждении административного регламента предоставления муниципальной услуги «Предоставление разрешения на отклонение от предельных </w:t>
      </w:r>
      <w:r w:rsidRPr="000F2901">
        <w:rPr>
          <w:rFonts w:ascii="PT Astra Serif" w:hAnsi="PT Astra Serif"/>
          <w:sz w:val="24"/>
          <w:szCs w:val="24"/>
        </w:rPr>
        <w:lastRenderedPageBreak/>
        <w:t xml:space="preserve">параметров разрешенного строительства, реконструкции объектов капитального строительства» </w:t>
      </w:r>
    </w:p>
    <w:sectPr w:rsidR="00E77EA7" w:rsidRPr="000F2901" w:rsidSect="00BF11ED">
      <w:head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AC" w:rsidRDefault="0070396F">
      <w:r>
        <w:separator/>
      </w:r>
    </w:p>
  </w:endnote>
  <w:endnote w:type="continuationSeparator" w:id="0">
    <w:p w:rsidR="00A37BAC" w:rsidRDefault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ED" w:rsidRDefault="00BF11ED" w:rsidP="00BF11E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AC" w:rsidRDefault="0070396F">
      <w:r>
        <w:separator/>
      </w:r>
    </w:p>
  </w:footnote>
  <w:footnote w:type="continuationSeparator" w:id="0">
    <w:p w:rsidR="00A37BAC" w:rsidRDefault="0070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56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67A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68467A" w:rsidP="0010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C"/>
    <w:rsid w:val="000F2901"/>
    <w:rsid w:val="005D4DAC"/>
    <w:rsid w:val="0068467A"/>
    <w:rsid w:val="0070311C"/>
    <w:rsid w:val="0070396F"/>
    <w:rsid w:val="0077566C"/>
    <w:rsid w:val="00840C9A"/>
    <w:rsid w:val="008B77D7"/>
    <w:rsid w:val="00933D86"/>
    <w:rsid w:val="00A37BAC"/>
    <w:rsid w:val="00A4495C"/>
    <w:rsid w:val="00BF11ED"/>
    <w:rsid w:val="00CC6907"/>
    <w:rsid w:val="00E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47BE30D-4B21-4FC0-8C5D-E5BF3501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7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75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6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7566C"/>
    <w:pPr>
      <w:jc w:val="both"/>
    </w:pPr>
    <w:rPr>
      <w:sz w:val="36"/>
      <w:szCs w:val="36"/>
    </w:rPr>
  </w:style>
  <w:style w:type="character" w:customStyle="1" w:styleId="a6">
    <w:name w:val="Основной текст Знак"/>
    <w:basedOn w:val="a0"/>
    <w:link w:val="a5"/>
    <w:rsid w:val="0077566C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unhideWhenUsed/>
    <w:rsid w:val="007756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56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7566C"/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11C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BF11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1E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A09D4F3057F4BB1E171683D0867AAEF29A0AD2BD22873809219742014EB457990C321872113022E54F6DB6BAZ2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2020-01-31T08:57:00Z</cp:lastPrinted>
  <dcterms:created xsi:type="dcterms:W3CDTF">2020-01-28T09:59:00Z</dcterms:created>
  <dcterms:modified xsi:type="dcterms:W3CDTF">2020-02-05T11:03:00Z</dcterms:modified>
</cp:coreProperties>
</file>