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E31" w:rsidRPr="00C810E2" w:rsidRDefault="00F67E31" w:rsidP="00C810E2">
      <w:pPr>
        <w:autoSpaceDE w:val="0"/>
        <w:autoSpaceDN w:val="0"/>
        <w:adjustRightInd w:val="0"/>
        <w:spacing w:after="0"/>
        <w:jc w:val="center"/>
        <w:rPr>
          <w:rFonts w:ascii="PT Astra Serif" w:hAnsi="PT Astra Serif" w:cs="Times New Roman"/>
          <w:sz w:val="28"/>
          <w:szCs w:val="28"/>
          <w:lang w:eastAsia="ru-RU"/>
        </w:rPr>
      </w:pPr>
    </w:p>
    <w:p w:rsidR="00F67E31" w:rsidRPr="00C810E2" w:rsidRDefault="00F67E31" w:rsidP="00C810E2">
      <w:pPr>
        <w:autoSpaceDE w:val="0"/>
        <w:autoSpaceDN w:val="0"/>
        <w:adjustRightInd w:val="0"/>
        <w:spacing w:after="0"/>
        <w:jc w:val="center"/>
        <w:rPr>
          <w:rFonts w:ascii="PT Astra Serif" w:hAnsi="PT Astra Serif" w:cs="Times New Roman"/>
          <w:sz w:val="28"/>
          <w:szCs w:val="28"/>
          <w:lang w:eastAsia="ru-RU"/>
        </w:rPr>
      </w:pPr>
      <w:r w:rsidRPr="00C810E2">
        <w:rPr>
          <w:rFonts w:ascii="PT Astra Serif" w:hAnsi="PT Astra Serif" w:cs="Times New Roman"/>
          <w:sz w:val="28"/>
          <w:szCs w:val="28"/>
          <w:lang w:eastAsia="ru-RU"/>
        </w:rPr>
        <w:t>ИНФОРМАЦИОННОЕ СООБЩЕНИЕ</w:t>
      </w:r>
    </w:p>
    <w:p w:rsidR="00F67E31" w:rsidRPr="00C810E2" w:rsidRDefault="00F67E31" w:rsidP="00C810E2">
      <w:pPr>
        <w:autoSpaceDE w:val="0"/>
        <w:autoSpaceDN w:val="0"/>
        <w:adjustRightInd w:val="0"/>
        <w:spacing w:after="0"/>
        <w:rPr>
          <w:rFonts w:ascii="PT Astra Serif" w:hAnsi="PT Astra Serif" w:cs="Times New Roman"/>
          <w:sz w:val="28"/>
          <w:szCs w:val="28"/>
          <w:lang w:eastAsia="ru-RU"/>
        </w:rPr>
      </w:pPr>
    </w:p>
    <w:p w:rsidR="00F67E31" w:rsidRPr="00C810E2" w:rsidRDefault="00F67E31" w:rsidP="00C810E2">
      <w:pPr>
        <w:autoSpaceDE w:val="0"/>
        <w:autoSpaceDN w:val="0"/>
        <w:adjustRightInd w:val="0"/>
        <w:spacing w:after="0"/>
        <w:ind w:firstLine="709"/>
        <w:jc w:val="both"/>
        <w:rPr>
          <w:rFonts w:ascii="PT Astra Serif" w:hAnsi="PT Astra Serif" w:cs="Times New Roman"/>
          <w:sz w:val="28"/>
          <w:szCs w:val="28"/>
          <w:lang w:eastAsia="ru-RU"/>
        </w:rPr>
      </w:pPr>
      <w:r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proofErr w:type="spellStart"/>
      <w:r w:rsidRPr="00C810E2">
        <w:rPr>
          <w:rFonts w:ascii="PT Astra Serif" w:hAnsi="PT Astra Serif" w:cs="Times New Roman"/>
          <w:sz w:val="28"/>
          <w:szCs w:val="28"/>
          <w:lang w:eastAsia="ru-RU"/>
        </w:rPr>
        <w:t>антикоррупционной</w:t>
      </w:r>
      <w:proofErr w:type="spellEnd"/>
      <w:r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 экспертизы </w:t>
      </w:r>
      <w:r w:rsidR="00656673">
        <w:rPr>
          <w:rFonts w:ascii="PT Astra Serif" w:hAnsi="PT Astra Serif" w:cs="Times New Roman"/>
          <w:sz w:val="28"/>
          <w:szCs w:val="28"/>
          <w:lang w:eastAsia="ru-RU"/>
        </w:rPr>
        <w:t>30 июня</w:t>
      </w:r>
      <w:r w:rsidR="00C810E2"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 2020 года</w:t>
      </w:r>
      <w:r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 проект муниципального нормативного правового акта администрации Щекинского района:</w:t>
      </w:r>
    </w:p>
    <w:p w:rsidR="00F67E31" w:rsidRPr="00C810E2" w:rsidRDefault="00F67E31" w:rsidP="00C810E2">
      <w:pPr>
        <w:widowControl w:val="0"/>
        <w:jc w:val="both"/>
        <w:rPr>
          <w:rFonts w:ascii="PT Astra Serif" w:hAnsi="PT Astra Serif" w:cs="Times New Roman"/>
          <w:sz w:val="28"/>
          <w:szCs w:val="28"/>
        </w:rPr>
      </w:pPr>
      <w:r w:rsidRPr="00C810E2">
        <w:rPr>
          <w:rFonts w:ascii="PT Astra Serif" w:hAnsi="PT Astra Serif" w:cs="Times New Roman"/>
          <w:sz w:val="28"/>
          <w:szCs w:val="28"/>
        </w:rPr>
        <w:t xml:space="preserve">постановление администрации  муниципального образования Щекинский район </w:t>
      </w:r>
      <w:r w:rsidR="0035072D" w:rsidRPr="00C810E2">
        <w:rPr>
          <w:rFonts w:ascii="PT Astra Serif" w:hAnsi="PT Astra Serif" w:cs="Times New Roman"/>
          <w:sz w:val="28"/>
          <w:szCs w:val="28"/>
        </w:rPr>
        <w:t xml:space="preserve">«О внесении изменений в постановление администрации Щекинского района от 06.11.2018 №11-1466 </w:t>
      </w:r>
      <w:r w:rsidR="00A60915" w:rsidRPr="00C810E2">
        <w:rPr>
          <w:rFonts w:ascii="PT Astra Serif" w:hAnsi="PT Astra Serif" w:cs="Times New Roman"/>
          <w:sz w:val="28"/>
          <w:szCs w:val="28"/>
        </w:rPr>
        <w:t>«</w:t>
      </w:r>
      <w:r w:rsidR="00377F30" w:rsidRPr="00C810E2">
        <w:rPr>
          <w:rFonts w:ascii="PT Astra Serif" w:hAnsi="PT Astra Serif" w:cs="Times New Roman"/>
          <w:sz w:val="28"/>
          <w:szCs w:val="28"/>
        </w:rPr>
        <w:t>Об утверждении муниципальной программы муниципального образования Щекинский район «Социальная поддержка населения в муниципальном образовании Щекинский район»</w:t>
      </w:r>
      <w:r w:rsidR="00E71805" w:rsidRPr="00C810E2">
        <w:rPr>
          <w:rFonts w:ascii="PT Astra Serif" w:hAnsi="PT Astra Serif" w:cs="Times New Roman"/>
          <w:sz w:val="28"/>
          <w:szCs w:val="28"/>
        </w:rPr>
        <w:t xml:space="preserve"> </w:t>
      </w:r>
      <w:r w:rsidRPr="00C810E2">
        <w:rPr>
          <w:rFonts w:ascii="PT Astra Serif" w:hAnsi="PT Astra Serif" w:cs="Times New Roman"/>
          <w:sz w:val="28"/>
          <w:szCs w:val="28"/>
        </w:rPr>
        <w:t>размещен в сети Интернет.</w:t>
      </w:r>
    </w:p>
    <w:p w:rsidR="00F67E31" w:rsidRPr="00C810E2" w:rsidRDefault="00F67E31" w:rsidP="00C810E2">
      <w:pPr>
        <w:autoSpaceDE w:val="0"/>
        <w:autoSpaceDN w:val="0"/>
        <w:adjustRightInd w:val="0"/>
        <w:spacing w:after="0"/>
        <w:ind w:firstLine="709"/>
        <w:jc w:val="both"/>
        <w:rPr>
          <w:rFonts w:ascii="PT Astra Serif" w:hAnsi="PT Astra Serif" w:cs="Times New Roman"/>
          <w:sz w:val="28"/>
          <w:szCs w:val="28"/>
          <w:lang w:eastAsia="ru-RU"/>
        </w:rPr>
      </w:pPr>
      <w:r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Срок приема заключений по результатам независимой </w:t>
      </w:r>
      <w:proofErr w:type="spellStart"/>
      <w:r w:rsidRPr="00C810E2">
        <w:rPr>
          <w:rFonts w:ascii="PT Astra Serif" w:hAnsi="PT Astra Serif" w:cs="Times New Roman"/>
          <w:sz w:val="28"/>
          <w:szCs w:val="28"/>
          <w:lang w:eastAsia="ru-RU"/>
        </w:rPr>
        <w:t>антикоррупционной</w:t>
      </w:r>
      <w:proofErr w:type="spellEnd"/>
      <w:r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 экспертизы в соответствии с п. 4.4.  Порядка составляет 7 рабочих  дней </w:t>
      </w:r>
      <w:proofErr w:type="gramStart"/>
      <w:r w:rsidRPr="00C810E2">
        <w:rPr>
          <w:rFonts w:ascii="PT Astra Serif" w:hAnsi="PT Astra Serif" w:cs="Times New Roman"/>
          <w:sz w:val="28"/>
          <w:szCs w:val="28"/>
          <w:lang w:eastAsia="ru-RU"/>
        </w:rPr>
        <w:t>с даты размещения</w:t>
      </w:r>
      <w:proofErr w:type="gramEnd"/>
      <w:r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 проекта муниципального нормативного правового акта в сети Интернет для обеспечения проведения независимой </w:t>
      </w:r>
      <w:proofErr w:type="spellStart"/>
      <w:r w:rsidRPr="00C810E2">
        <w:rPr>
          <w:rFonts w:ascii="PT Astra Serif" w:hAnsi="PT Astra Serif" w:cs="Times New Roman"/>
          <w:sz w:val="28"/>
          <w:szCs w:val="28"/>
          <w:lang w:eastAsia="ru-RU"/>
        </w:rPr>
        <w:t>антикоррупционной</w:t>
      </w:r>
      <w:proofErr w:type="spellEnd"/>
      <w:r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 экспертизы</w:t>
      </w:r>
    </w:p>
    <w:p w:rsidR="00F67E31" w:rsidRPr="00C810E2" w:rsidRDefault="00F67E31" w:rsidP="00C810E2">
      <w:pPr>
        <w:autoSpaceDE w:val="0"/>
        <w:autoSpaceDN w:val="0"/>
        <w:adjustRightInd w:val="0"/>
        <w:spacing w:after="0"/>
        <w:jc w:val="center"/>
        <w:rPr>
          <w:rFonts w:ascii="PT Astra Serif" w:hAnsi="PT Astra Serif" w:cs="Times New Roman"/>
          <w:sz w:val="28"/>
          <w:szCs w:val="28"/>
          <w:lang w:eastAsia="ru-RU"/>
        </w:rPr>
      </w:pPr>
      <w:r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с </w:t>
      </w:r>
      <w:r w:rsidR="00656673">
        <w:rPr>
          <w:rFonts w:ascii="PT Astra Serif" w:hAnsi="PT Astra Serif" w:cs="Times New Roman"/>
          <w:sz w:val="28"/>
          <w:szCs w:val="28"/>
          <w:lang w:eastAsia="ru-RU"/>
        </w:rPr>
        <w:t>30 июня</w:t>
      </w:r>
      <w:r w:rsidR="00BA00B2"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 20</w:t>
      </w:r>
      <w:r w:rsidR="00C810E2" w:rsidRPr="00C810E2">
        <w:rPr>
          <w:rFonts w:ascii="PT Astra Serif" w:hAnsi="PT Astra Serif" w:cs="Times New Roman"/>
          <w:sz w:val="28"/>
          <w:szCs w:val="28"/>
          <w:lang w:eastAsia="ru-RU"/>
        </w:rPr>
        <w:t>20</w:t>
      </w:r>
      <w:r w:rsidR="001D6489"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 года по </w:t>
      </w:r>
      <w:r w:rsidR="00656673">
        <w:rPr>
          <w:rFonts w:ascii="PT Astra Serif" w:hAnsi="PT Astra Serif" w:cs="Times New Roman"/>
          <w:sz w:val="28"/>
          <w:szCs w:val="28"/>
          <w:lang w:eastAsia="ru-RU"/>
        </w:rPr>
        <w:t>9 июля</w:t>
      </w:r>
      <w:r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 </w:t>
      </w:r>
      <w:r w:rsidR="00C810E2"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2020 </w:t>
      </w:r>
      <w:r w:rsidRPr="00C810E2">
        <w:rPr>
          <w:rFonts w:ascii="PT Astra Serif" w:hAnsi="PT Astra Serif" w:cs="Times New Roman"/>
          <w:sz w:val="28"/>
          <w:szCs w:val="28"/>
          <w:lang w:eastAsia="ru-RU"/>
        </w:rPr>
        <w:t>года.</w:t>
      </w:r>
    </w:p>
    <w:p w:rsidR="00F67E31" w:rsidRPr="00C810E2" w:rsidRDefault="00F67E31" w:rsidP="00C810E2">
      <w:pPr>
        <w:autoSpaceDE w:val="0"/>
        <w:autoSpaceDN w:val="0"/>
        <w:adjustRightInd w:val="0"/>
        <w:spacing w:after="0"/>
        <w:ind w:firstLine="709"/>
        <w:jc w:val="both"/>
        <w:rPr>
          <w:rFonts w:ascii="PT Astra Serif" w:hAnsi="PT Astra Serif" w:cs="Times New Roman"/>
          <w:color w:val="FF0000"/>
          <w:sz w:val="28"/>
          <w:szCs w:val="28"/>
          <w:lang w:eastAsia="ru-RU"/>
        </w:rPr>
      </w:pPr>
      <w:r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Результаты независимой </w:t>
      </w:r>
      <w:bookmarkStart w:id="0" w:name="_GoBack"/>
      <w:bookmarkEnd w:id="0"/>
      <w:proofErr w:type="spellStart"/>
      <w:r w:rsidRPr="00C810E2">
        <w:rPr>
          <w:rFonts w:ascii="PT Astra Serif" w:hAnsi="PT Astra Serif" w:cs="Times New Roman"/>
          <w:sz w:val="28"/>
          <w:szCs w:val="28"/>
          <w:lang w:eastAsia="ru-RU"/>
        </w:rPr>
        <w:t>антикоррупционной</w:t>
      </w:r>
      <w:proofErr w:type="spellEnd"/>
      <w:r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 экспертизы инициаторам проведения независимой </w:t>
      </w:r>
      <w:proofErr w:type="spellStart"/>
      <w:r w:rsidRPr="00C810E2">
        <w:rPr>
          <w:rFonts w:ascii="PT Astra Serif" w:hAnsi="PT Astra Serif" w:cs="Times New Roman"/>
          <w:sz w:val="28"/>
          <w:szCs w:val="28"/>
          <w:lang w:eastAsia="ru-RU"/>
        </w:rPr>
        <w:t>антикоррупционной</w:t>
      </w:r>
      <w:proofErr w:type="spellEnd"/>
      <w:r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 экспертизы рекомендуем направлять по почте, или курьерским способом на имя главы администрации Щекинского района по адресу: Тульская область, </w:t>
      </w:r>
      <w:proofErr w:type="gramStart"/>
      <w:r w:rsidRPr="00C810E2">
        <w:rPr>
          <w:rFonts w:ascii="PT Astra Serif" w:hAnsi="PT Astra Serif" w:cs="Times New Roman"/>
          <w:sz w:val="28"/>
          <w:szCs w:val="28"/>
          <w:lang w:eastAsia="ru-RU"/>
        </w:rPr>
        <w:t>г</w:t>
      </w:r>
      <w:proofErr w:type="gramEnd"/>
      <w:r w:rsidRPr="00C810E2">
        <w:rPr>
          <w:rFonts w:ascii="PT Astra Serif" w:hAnsi="PT Astra Serif" w:cs="Times New Roman"/>
          <w:sz w:val="28"/>
          <w:szCs w:val="28"/>
          <w:lang w:eastAsia="ru-RU"/>
        </w:rPr>
        <w:t xml:space="preserve">. Щекино, пл. Ленина, д. 1, или в виде электронного документа на электронный адрес: </w:t>
      </w:r>
      <w:proofErr w:type="spellStart"/>
      <w:r w:rsidRPr="00C810E2">
        <w:rPr>
          <w:rFonts w:ascii="PT Astra Serif" w:hAnsi="PT Astra Serif" w:cs="Times New Roman"/>
          <w:sz w:val="28"/>
          <w:szCs w:val="28"/>
          <w:lang w:val="en-US" w:eastAsia="ru-RU"/>
        </w:rPr>
        <w:t>ased</w:t>
      </w:r>
      <w:proofErr w:type="spellEnd"/>
      <w:r w:rsidRPr="00C810E2">
        <w:rPr>
          <w:rFonts w:ascii="PT Astra Serif" w:hAnsi="PT Astra Serif" w:cs="Times New Roman"/>
          <w:sz w:val="28"/>
          <w:szCs w:val="28"/>
          <w:lang w:eastAsia="ru-RU"/>
        </w:rPr>
        <w:t>_</w:t>
      </w:r>
      <w:r w:rsidRPr="00C810E2">
        <w:rPr>
          <w:rFonts w:ascii="PT Astra Serif" w:hAnsi="PT Astra Serif" w:cs="Times New Roman"/>
          <w:sz w:val="28"/>
          <w:szCs w:val="28"/>
          <w:lang w:val="en-US" w:eastAsia="ru-RU"/>
        </w:rPr>
        <w:t>mo</w:t>
      </w:r>
      <w:r w:rsidRPr="00C810E2">
        <w:rPr>
          <w:rFonts w:ascii="PT Astra Serif" w:hAnsi="PT Astra Serif" w:cs="Times New Roman"/>
          <w:sz w:val="28"/>
          <w:szCs w:val="28"/>
          <w:lang w:eastAsia="ru-RU"/>
        </w:rPr>
        <w:t>_</w:t>
      </w:r>
      <w:proofErr w:type="spellStart"/>
      <w:r w:rsidRPr="00C810E2">
        <w:rPr>
          <w:rFonts w:ascii="PT Astra Serif" w:hAnsi="PT Astra Serif" w:cs="Times New Roman"/>
          <w:sz w:val="28"/>
          <w:szCs w:val="28"/>
          <w:lang w:val="en-US" w:eastAsia="ru-RU"/>
        </w:rPr>
        <w:t>schekino</w:t>
      </w:r>
      <w:proofErr w:type="spellEnd"/>
      <w:r w:rsidRPr="00C810E2">
        <w:rPr>
          <w:rFonts w:ascii="PT Astra Serif" w:hAnsi="PT Astra Serif" w:cs="Times New Roman"/>
          <w:sz w:val="28"/>
          <w:szCs w:val="28"/>
          <w:lang w:eastAsia="ru-RU"/>
        </w:rPr>
        <w:t>@</w:t>
      </w:r>
      <w:proofErr w:type="spellStart"/>
      <w:r w:rsidRPr="00C810E2">
        <w:rPr>
          <w:rFonts w:ascii="PT Astra Serif" w:hAnsi="PT Astra Serif" w:cs="Times New Roman"/>
          <w:sz w:val="28"/>
          <w:szCs w:val="28"/>
          <w:lang w:val="en-US" w:eastAsia="ru-RU"/>
        </w:rPr>
        <w:t>tularegion</w:t>
      </w:r>
      <w:proofErr w:type="spellEnd"/>
      <w:r w:rsidRPr="00C810E2">
        <w:rPr>
          <w:rFonts w:ascii="PT Astra Serif" w:hAnsi="PT Astra Serif" w:cs="Times New Roman"/>
          <w:sz w:val="28"/>
          <w:szCs w:val="28"/>
          <w:lang w:eastAsia="ru-RU"/>
        </w:rPr>
        <w:t>.</w:t>
      </w:r>
      <w:proofErr w:type="spellStart"/>
      <w:r w:rsidRPr="00C810E2">
        <w:rPr>
          <w:rFonts w:ascii="PT Astra Serif" w:hAnsi="PT Astra Serif" w:cs="Times New Roman"/>
          <w:sz w:val="28"/>
          <w:szCs w:val="28"/>
          <w:lang w:val="en-US" w:eastAsia="ru-RU"/>
        </w:rPr>
        <w:t>ru</w:t>
      </w:r>
      <w:proofErr w:type="spellEnd"/>
    </w:p>
    <w:p w:rsidR="00F67E31" w:rsidRPr="00C810E2" w:rsidRDefault="00F67E31" w:rsidP="00C810E2">
      <w:pPr>
        <w:autoSpaceDE w:val="0"/>
        <w:autoSpaceDN w:val="0"/>
        <w:adjustRightInd w:val="0"/>
        <w:spacing w:after="0"/>
        <w:rPr>
          <w:rFonts w:ascii="PT Astra Serif" w:hAnsi="PT Astra Serif" w:cs="Times New Roman"/>
          <w:sz w:val="28"/>
          <w:szCs w:val="28"/>
          <w:lang w:eastAsia="ru-RU"/>
        </w:rPr>
      </w:pPr>
    </w:p>
    <w:p w:rsidR="00F67E31" w:rsidRPr="00C810E2" w:rsidRDefault="00F67E31" w:rsidP="00C810E2">
      <w:pPr>
        <w:autoSpaceDE w:val="0"/>
        <w:autoSpaceDN w:val="0"/>
        <w:adjustRightInd w:val="0"/>
        <w:spacing w:after="0"/>
        <w:rPr>
          <w:rFonts w:ascii="PT Astra Serif" w:hAnsi="PT Astra Serif" w:cs="Times New Roman"/>
          <w:sz w:val="28"/>
          <w:szCs w:val="28"/>
          <w:lang w:eastAsia="ru-RU"/>
        </w:rPr>
      </w:pPr>
    </w:p>
    <w:p w:rsidR="00F67E31" w:rsidRPr="00C810E2" w:rsidRDefault="00656673" w:rsidP="00C810E2">
      <w:pPr>
        <w:autoSpaceDE w:val="0"/>
        <w:autoSpaceDN w:val="0"/>
        <w:adjustRightInd w:val="0"/>
        <w:spacing w:after="0"/>
        <w:rPr>
          <w:rFonts w:ascii="PT Astra Serif" w:hAnsi="PT Astra Serif" w:cs="Times New Roman"/>
          <w:sz w:val="28"/>
          <w:szCs w:val="28"/>
          <w:lang w:eastAsia="ru-RU"/>
        </w:rPr>
      </w:pPr>
      <w:r>
        <w:rPr>
          <w:rFonts w:ascii="PT Astra Serif" w:hAnsi="PT Astra Serif" w:cs="Times New Roman"/>
          <w:sz w:val="28"/>
          <w:szCs w:val="28"/>
          <w:lang w:eastAsia="ru-RU"/>
        </w:rPr>
        <w:t xml:space="preserve">30 июня </w:t>
      </w:r>
      <w:r w:rsidR="00C810E2" w:rsidRPr="00C810E2">
        <w:rPr>
          <w:rFonts w:ascii="PT Astra Serif" w:hAnsi="PT Astra Serif" w:cs="Times New Roman"/>
          <w:sz w:val="28"/>
          <w:szCs w:val="28"/>
          <w:lang w:eastAsia="ru-RU"/>
        </w:rPr>
        <w:t>2020 года</w:t>
      </w:r>
    </w:p>
    <w:p w:rsidR="00F67E31" w:rsidRPr="00C810E2" w:rsidRDefault="00F67E31" w:rsidP="00C810E2">
      <w:pPr>
        <w:autoSpaceDE w:val="0"/>
        <w:autoSpaceDN w:val="0"/>
        <w:adjustRightInd w:val="0"/>
        <w:spacing w:after="0"/>
        <w:rPr>
          <w:rFonts w:ascii="PT Astra Serif" w:hAnsi="PT Astra Serif" w:cs="Times New Roman"/>
          <w:sz w:val="28"/>
          <w:szCs w:val="28"/>
          <w:lang w:eastAsia="ru-RU"/>
        </w:rPr>
      </w:pPr>
    </w:p>
    <w:p w:rsidR="00F67E31" w:rsidRPr="00C810E2" w:rsidRDefault="00F67E31" w:rsidP="00C810E2">
      <w:pPr>
        <w:autoSpaceDE w:val="0"/>
        <w:autoSpaceDN w:val="0"/>
        <w:adjustRightInd w:val="0"/>
        <w:spacing w:after="0"/>
        <w:rPr>
          <w:rFonts w:ascii="PT Astra Serif" w:hAnsi="PT Astra Serif" w:cs="Times New Roman"/>
          <w:sz w:val="28"/>
          <w:szCs w:val="28"/>
          <w:lang w:eastAsia="ru-RU"/>
        </w:rPr>
      </w:pPr>
    </w:p>
    <w:tbl>
      <w:tblPr>
        <w:tblW w:w="0" w:type="auto"/>
        <w:tblLook w:val="04A0"/>
      </w:tblPr>
      <w:tblGrid>
        <w:gridCol w:w="4785"/>
        <w:gridCol w:w="4786"/>
      </w:tblGrid>
      <w:tr w:rsidR="0035072D" w:rsidRPr="00C810E2" w:rsidTr="009B2D9D">
        <w:tc>
          <w:tcPr>
            <w:tcW w:w="4785" w:type="dxa"/>
          </w:tcPr>
          <w:p w:rsidR="00656673" w:rsidRDefault="00656673" w:rsidP="00656673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b/>
                <w:bCs/>
                <w:color w:val="000000"/>
                <w:spacing w:val="5"/>
                <w:sz w:val="28"/>
                <w:szCs w:val="28"/>
              </w:rPr>
            </w:pPr>
            <w:r w:rsidRPr="00BB7360">
              <w:rPr>
                <w:rFonts w:ascii="PT Astra Serif" w:hAnsi="PT Astra Serif" w:cs="PT Astra Serif"/>
                <w:b/>
                <w:bCs/>
                <w:color w:val="000000"/>
                <w:spacing w:val="5"/>
                <w:sz w:val="28"/>
                <w:szCs w:val="28"/>
              </w:rPr>
              <w:t>Председатель</w:t>
            </w:r>
            <w:r>
              <w:rPr>
                <w:rFonts w:ascii="PT Astra Serif" w:hAnsi="PT Astra Serif" w:cs="PT Astra Serif"/>
                <w:b/>
                <w:bCs/>
                <w:color w:val="000000"/>
                <w:spacing w:val="5"/>
                <w:sz w:val="28"/>
                <w:szCs w:val="28"/>
              </w:rPr>
              <w:t xml:space="preserve"> </w:t>
            </w:r>
            <w:r w:rsidRPr="00BB7360">
              <w:rPr>
                <w:rFonts w:ascii="PT Astra Serif" w:hAnsi="PT Astra Serif" w:cs="PT Astra Serif"/>
                <w:b/>
                <w:bCs/>
                <w:color w:val="000000"/>
                <w:spacing w:val="5"/>
                <w:sz w:val="28"/>
                <w:szCs w:val="28"/>
              </w:rPr>
              <w:t xml:space="preserve">комитета </w:t>
            </w:r>
          </w:p>
          <w:p w:rsidR="0035072D" w:rsidRPr="00C810E2" w:rsidRDefault="00656673" w:rsidP="0065667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PT Astra Serif" w:hAnsi="PT Astra Serif" w:cs="Times New Roman"/>
                <w:sz w:val="28"/>
                <w:szCs w:val="28"/>
                <w:lang w:eastAsia="ru-RU"/>
              </w:rPr>
            </w:pPr>
            <w:r w:rsidRPr="00BB7360">
              <w:rPr>
                <w:rFonts w:ascii="PT Astra Serif" w:hAnsi="PT Astra Serif" w:cs="PT Astra Serif"/>
                <w:b/>
                <w:bCs/>
                <w:color w:val="000000"/>
                <w:spacing w:val="5"/>
                <w:sz w:val="28"/>
                <w:szCs w:val="28"/>
              </w:rPr>
              <w:t>по образованию</w:t>
            </w:r>
            <w:r>
              <w:rPr>
                <w:rFonts w:ascii="PT Astra Serif" w:hAnsi="PT Astra Serif" w:cs="PT Astra Serif"/>
                <w:b/>
                <w:bCs/>
                <w:color w:val="000000"/>
                <w:spacing w:val="5"/>
                <w:sz w:val="28"/>
                <w:szCs w:val="28"/>
              </w:rPr>
              <w:t xml:space="preserve"> </w:t>
            </w:r>
            <w:r w:rsidRPr="00BB7360">
              <w:rPr>
                <w:rFonts w:ascii="PT Astra Serif" w:hAnsi="PT Astra Serif" w:cs="PT Astra Serif"/>
                <w:b/>
                <w:bCs/>
                <w:color w:val="000000"/>
                <w:spacing w:val="5"/>
                <w:sz w:val="28"/>
                <w:szCs w:val="28"/>
              </w:rPr>
              <w:t>администрации Щекинского района</w:t>
            </w:r>
          </w:p>
        </w:tc>
        <w:tc>
          <w:tcPr>
            <w:tcW w:w="4786" w:type="dxa"/>
            <w:vAlign w:val="bottom"/>
          </w:tcPr>
          <w:p w:rsidR="0035072D" w:rsidRPr="00C810E2" w:rsidRDefault="00C93B99" w:rsidP="00C810E2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PT Astra Serif" w:hAnsi="PT Astra Serif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PT Astra Serif" w:hAnsi="PT Astra Serif" w:cs="Times New Roman"/>
                <w:b/>
                <w:sz w:val="28"/>
                <w:szCs w:val="28"/>
                <w:lang w:eastAsia="ru-RU"/>
              </w:rPr>
              <w:t>С.В. Муравьева</w:t>
            </w:r>
          </w:p>
        </w:tc>
      </w:tr>
    </w:tbl>
    <w:p w:rsidR="0035072D" w:rsidRPr="00443515" w:rsidRDefault="0035072D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6138E2" w:rsidRDefault="00F67E31" w:rsidP="00443515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  <w:lang w:eastAsia="ru-RU"/>
        </w:rPr>
      </w:pPr>
      <w:r w:rsidRPr="00443515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</w:t>
      </w: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F67E31" w:rsidRPr="006138E2" w:rsidSect="00054B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5589" w:rsidRDefault="00D55589" w:rsidP="006138E2">
      <w:pPr>
        <w:spacing w:after="0" w:line="240" w:lineRule="auto"/>
      </w:pPr>
      <w:r>
        <w:separator/>
      </w:r>
    </w:p>
  </w:endnote>
  <w:endnote w:type="continuationSeparator" w:id="0">
    <w:p w:rsidR="00D55589" w:rsidRDefault="00D55589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5589" w:rsidRDefault="00D55589" w:rsidP="006138E2">
      <w:pPr>
        <w:spacing w:after="0" w:line="240" w:lineRule="auto"/>
      </w:pPr>
      <w:r>
        <w:separator/>
      </w:r>
    </w:p>
  </w:footnote>
  <w:footnote w:type="continuationSeparator" w:id="0">
    <w:p w:rsidR="00D55589" w:rsidRDefault="00D55589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E610B"/>
    <w:rsid w:val="0004213B"/>
    <w:rsid w:val="00054BFA"/>
    <w:rsid w:val="000634F1"/>
    <w:rsid w:val="0007544A"/>
    <w:rsid w:val="00090157"/>
    <w:rsid w:val="00102B48"/>
    <w:rsid w:val="00110D30"/>
    <w:rsid w:val="00121325"/>
    <w:rsid w:val="001222F4"/>
    <w:rsid w:val="00124A6E"/>
    <w:rsid w:val="0016096D"/>
    <w:rsid w:val="0016494E"/>
    <w:rsid w:val="00175DE9"/>
    <w:rsid w:val="001840FD"/>
    <w:rsid w:val="001D6489"/>
    <w:rsid w:val="00225143"/>
    <w:rsid w:val="002C1149"/>
    <w:rsid w:val="002C5C6D"/>
    <w:rsid w:val="002E6AD6"/>
    <w:rsid w:val="00337196"/>
    <w:rsid w:val="0035072D"/>
    <w:rsid w:val="00355318"/>
    <w:rsid w:val="00360F18"/>
    <w:rsid w:val="00370E87"/>
    <w:rsid w:val="00377F30"/>
    <w:rsid w:val="003807DE"/>
    <w:rsid w:val="0038320F"/>
    <w:rsid w:val="003B548A"/>
    <w:rsid w:val="003C3465"/>
    <w:rsid w:val="003E6B20"/>
    <w:rsid w:val="003F5166"/>
    <w:rsid w:val="0041271B"/>
    <w:rsid w:val="00412BE5"/>
    <w:rsid w:val="004175CB"/>
    <w:rsid w:val="00421BA3"/>
    <w:rsid w:val="004277C9"/>
    <w:rsid w:val="00443515"/>
    <w:rsid w:val="00451F69"/>
    <w:rsid w:val="004A06D6"/>
    <w:rsid w:val="004F676F"/>
    <w:rsid w:val="0051473F"/>
    <w:rsid w:val="005270E6"/>
    <w:rsid w:val="00537ECE"/>
    <w:rsid w:val="0054039A"/>
    <w:rsid w:val="005D4486"/>
    <w:rsid w:val="005D71F1"/>
    <w:rsid w:val="006138E2"/>
    <w:rsid w:val="00632DDD"/>
    <w:rsid w:val="00633DC1"/>
    <w:rsid w:val="006425F2"/>
    <w:rsid w:val="00645B3A"/>
    <w:rsid w:val="00656673"/>
    <w:rsid w:val="00660FE3"/>
    <w:rsid w:val="0066245C"/>
    <w:rsid w:val="00664F12"/>
    <w:rsid w:val="00665F9A"/>
    <w:rsid w:val="00667444"/>
    <w:rsid w:val="00674001"/>
    <w:rsid w:val="00696C49"/>
    <w:rsid w:val="00697DD7"/>
    <w:rsid w:val="006B4F28"/>
    <w:rsid w:val="006D3565"/>
    <w:rsid w:val="006E610B"/>
    <w:rsid w:val="006F17AA"/>
    <w:rsid w:val="007135A1"/>
    <w:rsid w:val="007452F3"/>
    <w:rsid w:val="00767F7D"/>
    <w:rsid w:val="00780845"/>
    <w:rsid w:val="007848B1"/>
    <w:rsid w:val="007948FF"/>
    <w:rsid w:val="00795ED8"/>
    <w:rsid w:val="007A63A1"/>
    <w:rsid w:val="007B72CF"/>
    <w:rsid w:val="007C5A03"/>
    <w:rsid w:val="007F27FD"/>
    <w:rsid w:val="00816E49"/>
    <w:rsid w:val="0083688F"/>
    <w:rsid w:val="00844094"/>
    <w:rsid w:val="00892592"/>
    <w:rsid w:val="008B4253"/>
    <w:rsid w:val="008B5E5C"/>
    <w:rsid w:val="008C1766"/>
    <w:rsid w:val="00910327"/>
    <w:rsid w:val="009221FC"/>
    <w:rsid w:val="0092298C"/>
    <w:rsid w:val="00923256"/>
    <w:rsid w:val="0093185E"/>
    <w:rsid w:val="00932B31"/>
    <w:rsid w:val="009478D3"/>
    <w:rsid w:val="00950143"/>
    <w:rsid w:val="00963C32"/>
    <w:rsid w:val="009B2D9D"/>
    <w:rsid w:val="009D5FB3"/>
    <w:rsid w:val="009E516B"/>
    <w:rsid w:val="009F0EEA"/>
    <w:rsid w:val="00A0150C"/>
    <w:rsid w:val="00A018F5"/>
    <w:rsid w:val="00A20E2B"/>
    <w:rsid w:val="00A31ED0"/>
    <w:rsid w:val="00A56008"/>
    <w:rsid w:val="00A60915"/>
    <w:rsid w:val="00AA4B56"/>
    <w:rsid w:val="00AA6754"/>
    <w:rsid w:val="00AB244D"/>
    <w:rsid w:val="00AC439C"/>
    <w:rsid w:val="00AC5362"/>
    <w:rsid w:val="00AD60E6"/>
    <w:rsid w:val="00AF3DE1"/>
    <w:rsid w:val="00B12822"/>
    <w:rsid w:val="00B159DC"/>
    <w:rsid w:val="00B171C7"/>
    <w:rsid w:val="00B60389"/>
    <w:rsid w:val="00B620D8"/>
    <w:rsid w:val="00B6428B"/>
    <w:rsid w:val="00B7408F"/>
    <w:rsid w:val="00BA00B2"/>
    <w:rsid w:val="00BA556B"/>
    <w:rsid w:val="00BA6520"/>
    <w:rsid w:val="00BC5F46"/>
    <w:rsid w:val="00BC7C77"/>
    <w:rsid w:val="00BD0415"/>
    <w:rsid w:val="00BD0B63"/>
    <w:rsid w:val="00C15724"/>
    <w:rsid w:val="00C532C8"/>
    <w:rsid w:val="00C64731"/>
    <w:rsid w:val="00C810E2"/>
    <w:rsid w:val="00C83B5A"/>
    <w:rsid w:val="00C9235A"/>
    <w:rsid w:val="00C93B99"/>
    <w:rsid w:val="00CB70A7"/>
    <w:rsid w:val="00CD38FA"/>
    <w:rsid w:val="00CE178D"/>
    <w:rsid w:val="00CF1C4F"/>
    <w:rsid w:val="00CF55CC"/>
    <w:rsid w:val="00D03A23"/>
    <w:rsid w:val="00D17885"/>
    <w:rsid w:val="00D270FA"/>
    <w:rsid w:val="00D55589"/>
    <w:rsid w:val="00D701FB"/>
    <w:rsid w:val="00D72084"/>
    <w:rsid w:val="00D82B78"/>
    <w:rsid w:val="00DF70C7"/>
    <w:rsid w:val="00E04B46"/>
    <w:rsid w:val="00E11085"/>
    <w:rsid w:val="00E35D0C"/>
    <w:rsid w:val="00E71805"/>
    <w:rsid w:val="00E87867"/>
    <w:rsid w:val="00EA1A44"/>
    <w:rsid w:val="00EB5221"/>
    <w:rsid w:val="00EE0FEE"/>
    <w:rsid w:val="00F00030"/>
    <w:rsid w:val="00F0159A"/>
    <w:rsid w:val="00F23847"/>
    <w:rsid w:val="00F24CCD"/>
    <w:rsid w:val="00F3749E"/>
    <w:rsid w:val="00F67E31"/>
    <w:rsid w:val="00F76094"/>
    <w:rsid w:val="00FA3CD3"/>
    <w:rsid w:val="00FB267F"/>
    <w:rsid w:val="00FC2B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endnote reference" w:locked="1" w:semiHidden="0" w:uiPriority="0" w:unhideWhenUsed="0"/>
    <w:lsdException w:name="endnote text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BFA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6E610B"/>
  </w:style>
  <w:style w:type="paragraph" w:styleId="a5">
    <w:name w:val="Plain Text"/>
    <w:basedOn w:val="a"/>
    <w:link w:val="a6"/>
    <w:uiPriority w:val="99"/>
    <w:rsid w:val="006E610B"/>
    <w:pPr>
      <w:spacing w:after="0" w:line="240" w:lineRule="auto"/>
    </w:pPr>
    <w:rPr>
      <w:rFonts w:ascii="Courier New" w:hAnsi="Courier New" w:cs="Times New Roman"/>
      <w:sz w:val="20"/>
      <w:szCs w:val="20"/>
      <w:lang w:eastAsia="ru-RU"/>
    </w:rPr>
  </w:style>
  <w:style w:type="character" w:customStyle="1" w:styleId="a6">
    <w:name w:val="Текст Знак"/>
    <w:link w:val="a5"/>
    <w:uiPriority w:val="99"/>
    <w:locked/>
    <w:rsid w:val="006E610B"/>
    <w:rPr>
      <w:rFonts w:ascii="Courier New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rsid w:val="006E610B"/>
    <w:pPr>
      <w:spacing w:after="0" w:line="240" w:lineRule="auto"/>
    </w:pPr>
    <w:rPr>
      <w:rFonts w:ascii="Tahoma" w:hAnsi="Tahoma" w:cs="Times New Roman"/>
      <w:sz w:val="16"/>
      <w:szCs w:val="16"/>
      <w:lang/>
    </w:rPr>
  </w:style>
  <w:style w:type="character" w:customStyle="1" w:styleId="a8">
    <w:name w:val="Текст выноски Знак"/>
    <w:link w:val="a7"/>
    <w:uiPriority w:val="99"/>
    <w:semiHidden/>
    <w:locked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892592"/>
    <w:pPr>
      <w:ind w:left="720"/>
    </w:pPr>
  </w:style>
  <w:style w:type="paragraph" w:customStyle="1" w:styleId="2">
    <w:name w:val="Знак Знак2"/>
    <w:basedOn w:val="a"/>
    <w:uiPriority w:val="99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uiPriority w:val="99"/>
    <w:semiHidden/>
    <w:rsid w:val="006138E2"/>
    <w:pPr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uiPriority w:val="99"/>
    <w:semiHidden/>
    <w:locked/>
    <w:rsid w:val="006138E2"/>
    <w:rPr>
      <w:rFonts w:ascii="Times New Roman" w:hAnsi="Times New Roman" w:cs="Times New Roman"/>
      <w:sz w:val="20"/>
      <w:szCs w:val="20"/>
      <w:lang w:eastAsia="ru-RU"/>
    </w:rPr>
  </w:style>
  <w:style w:type="character" w:styleId="ac">
    <w:name w:val="endnote reference"/>
    <w:uiPriority w:val="99"/>
    <w:semiHidden/>
    <w:rsid w:val="006138E2"/>
    <w:rPr>
      <w:vertAlign w:val="superscript"/>
    </w:rPr>
  </w:style>
  <w:style w:type="paragraph" w:customStyle="1" w:styleId="1">
    <w:name w:val="Знак1"/>
    <w:basedOn w:val="a"/>
    <w:uiPriority w:val="99"/>
    <w:rsid w:val="00A56008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ad">
    <w:name w:val="Знак Знак Знак Знак Знак Знак Знак Знак Знак Знак"/>
    <w:basedOn w:val="a"/>
    <w:uiPriority w:val="99"/>
    <w:rsid w:val="00B6428B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ConsPlusTitle">
    <w:name w:val="ConsPlusTitle"/>
    <w:uiPriority w:val="99"/>
    <w:rsid w:val="00B6428B"/>
    <w:pPr>
      <w:widowControl w:val="0"/>
      <w:autoSpaceDE w:val="0"/>
      <w:autoSpaceDN w:val="0"/>
    </w:pPr>
    <w:rPr>
      <w:rFonts w:cs="Calibri"/>
      <w:b/>
      <w:bCs/>
      <w:sz w:val="24"/>
      <w:szCs w:val="24"/>
    </w:rPr>
  </w:style>
  <w:style w:type="paragraph" w:customStyle="1" w:styleId="ae">
    <w:name w:val="Знак Знак Знак Знак Знак Знак Знак Знак Знак Знак Знак Знак"/>
    <w:basedOn w:val="a"/>
    <w:uiPriority w:val="99"/>
    <w:rsid w:val="0092298C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20">
    <w:name w:val="Знак Знак2 Знак Знак"/>
    <w:basedOn w:val="a"/>
    <w:uiPriority w:val="99"/>
    <w:rsid w:val="00A0150C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table" w:styleId="af">
    <w:name w:val="Table Grid"/>
    <w:basedOn w:val="a1"/>
    <w:locked/>
    <w:rsid w:val="003507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65667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15363E9-B51A-4308-B42C-C4914D8F78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211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WinXPProSP3</cp:lastModifiedBy>
  <cp:revision>2</cp:revision>
  <cp:lastPrinted>2020-07-09T06:32:00Z</cp:lastPrinted>
  <dcterms:created xsi:type="dcterms:W3CDTF">2020-07-09T06:32:00Z</dcterms:created>
  <dcterms:modified xsi:type="dcterms:W3CDTF">2020-07-09T06:32:00Z</dcterms:modified>
</cp:coreProperties>
</file>