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0E6D" w:rsidRPr="00D50E6D" w:rsidRDefault="00D50E6D" w:rsidP="00D50E6D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="007F1612"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4.3pt;margin-top:.9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" filled="f" stroked="f">
            <v:textbox inset="0,0,0,0">
              <w:txbxContent>
                <w:p w:rsidR="003766C3" w:rsidRPr="005F7F39" w:rsidRDefault="003766C3" w:rsidP="00D50E6D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от_</w:t>
                  </w:r>
                  <w:r w:rsidR="007F1612">
                    <w:rPr>
                      <w:rFonts w:ascii="Arial" w:hAnsi="Arial"/>
                      <w:sz w:val="24"/>
                      <w:szCs w:val="24"/>
                      <w:u w:val="single"/>
                    </w:rPr>
                    <w:t>29.04.2016</w:t>
                  </w:r>
                  <w:r w:rsidR="007F1612">
                    <w:rPr>
                      <w:rFonts w:ascii="Arial" w:hAnsi="Arial"/>
                      <w:sz w:val="24"/>
                      <w:szCs w:val="24"/>
                    </w:rPr>
                    <w:t>______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№_</w:t>
                  </w:r>
                  <w:r w:rsidR="007F1612">
                    <w:rPr>
                      <w:rFonts w:ascii="Arial" w:hAnsi="Arial"/>
                      <w:sz w:val="24"/>
                      <w:szCs w:val="24"/>
                      <w:u w:val="single"/>
                    </w:rPr>
                    <w:t>4-429</w:t>
                  </w:r>
                  <w:r w:rsidR="007F1612">
                    <w:rPr>
                      <w:rFonts w:ascii="Arial" w:hAnsi="Arial"/>
                      <w:sz w:val="24"/>
                      <w:szCs w:val="24"/>
                    </w:rPr>
                    <w:t>______</w:t>
                  </w:r>
                </w:p>
                <w:p w:rsidR="003766C3" w:rsidRDefault="003766C3" w:rsidP="00D50E6D"/>
              </w:txbxContent>
            </v:textbox>
          </v:shape>
        </w:pict>
      </w:r>
    </w:p>
    <w:p w:rsidR="00D50E6D" w:rsidRP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Собрания  представителей  Щекинского  района  от 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25.03.2016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25/144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решение Собрания представителей Щекинского района </w:t>
      </w:r>
      <w:r w:rsidR="00EC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24.12.2015 № 21/132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образования Щекинский район на 2016 год и на плановый период 2017 и</w:t>
      </w:r>
      <w:proofErr w:type="gramEnd"/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годов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8B34C6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364 328,0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53 578,0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руб.;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 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317 648,5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50 533,5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17260,6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3 044,5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Pr="00D50E6D" w:rsidRDefault="0005622B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3 044,5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338 552,4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056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51 011,2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Default="00D91870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6A51ED" w:rsidRPr="00D50E6D" w:rsidRDefault="0005622B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309 133,5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1ED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467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056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47 966,7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6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044,5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 по годам:</w:t>
            </w:r>
          </w:p>
          <w:p w:rsidR="006A51ED" w:rsidRPr="00D50E6D" w:rsidRDefault="0005622B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3 044,5</w:t>
            </w:r>
            <w:r w:rsidR="006A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</w:p>
          <w:p w:rsidR="00D718C8" w:rsidRPr="00D50E6D" w:rsidRDefault="00E905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4 720,0 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41471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18C8" w:rsidRPr="00D50E6D" w:rsidRDefault="00D718C8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795,0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3 128,2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666,8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F7338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293D95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795</w:t>
            </w:r>
            <w:r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307427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E34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3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663" w:rsidRDefault="00820B7D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515E3B" w:rsidRDefault="00E42663" w:rsidP="00056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5 «</w:t>
      </w:r>
      <w:r w:rsidR="0051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потребность в ресурсах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муниципальной программы муниципального образования Щекинский район приложения к постановлению администрации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Щекинский район изложить в новой редакции (Приложение 1);</w:t>
      </w:r>
    </w:p>
    <w:p w:rsidR="00FD07A6" w:rsidRPr="00125BFF" w:rsidRDefault="0005622B" w:rsidP="00FD07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D07A6">
        <w:rPr>
          <w:rFonts w:ascii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FD07A6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изложить в следующей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FD07A6" w:rsidRPr="00D50E6D" w:rsidTr="00154433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338 552,4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51 011,2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13 550,6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309 133,5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467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47 966,7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3 044,5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3 044,5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622B" w:rsidRDefault="0005622B" w:rsidP="00FD0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«Общая потребность в ресурсах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редакции (Приложение 3);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Раздел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подпрограммы»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подпрограммы «</w:t>
      </w:r>
      <w:r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безопасности дорожного движения в муниципальном образовании Щекинский район» муниципальной программы 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                                      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FD07A6" w:rsidRPr="00E85E0C" w:rsidTr="0015443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154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кинский район» составит – 4 720,0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4 720,0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>
        <w:rPr>
          <w:rFonts w:ascii="Times New Roman" w:hAnsi="Times New Roman"/>
          <w:bCs/>
          <w:sz w:val="28"/>
          <w:szCs w:val="28"/>
        </w:rPr>
        <w:t xml:space="preserve">овышение безопасности дорожного движения </w:t>
      </w:r>
      <w:r w:rsidRPr="007257C5">
        <w:rPr>
          <w:rFonts w:ascii="Times New Roman" w:hAnsi="Times New Roman"/>
          <w:bCs/>
          <w:sz w:val="28"/>
          <w:szCs w:val="28"/>
        </w:rPr>
        <w:t>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Щекинский район изложит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новой редакции (Приложение 4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Щекинский район 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редакции (Приложение </w:t>
      </w:r>
      <w:r w:rsidR="00C27C91"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84" w:rsidRDefault="00E24F8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59" w:rsidRDefault="00501959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Pr="009972EF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182" w:rsidRPr="00FD07A6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Субботин Д.А.</w:t>
      </w:r>
    </w:p>
    <w:p w:rsidR="00DD5182" w:rsidRPr="00FD07A6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8(48751) 5- 37-04</w:t>
      </w:r>
    </w:p>
    <w:p w:rsidR="00DD5182" w:rsidRPr="00FD07A6" w:rsidRDefault="00DD5182" w:rsidP="0050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0B3E94" w:rsidRDefault="000B3E94" w:rsidP="00FD07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E94" w:rsidSect="00373224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50E6D" w:rsidRPr="00D50E6D" w:rsidRDefault="00D50E6D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D50E6D" w:rsidRPr="00D50E6D" w:rsidRDefault="00D50E6D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7F1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29.04.2016          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</w:t>
      </w:r>
      <w:r w:rsidR="007F1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4-429</w:t>
      </w:r>
      <w:r w:rsidR="00F871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</w:t>
      </w: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57C03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72881" w:rsidRPr="00E72881" w:rsidRDefault="00E72881" w:rsidP="00FD0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1666"/>
        <w:gridCol w:w="2978"/>
        <w:gridCol w:w="1986"/>
        <w:gridCol w:w="1133"/>
        <w:gridCol w:w="994"/>
        <w:gridCol w:w="991"/>
        <w:gridCol w:w="994"/>
        <w:gridCol w:w="991"/>
        <w:gridCol w:w="991"/>
        <w:gridCol w:w="994"/>
        <w:gridCol w:w="991"/>
      </w:tblGrid>
      <w:tr w:rsidR="000E79DE" w:rsidRPr="00D50E6D" w:rsidTr="00C85828">
        <w:trPr>
          <w:trHeight w:val="21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0E79DE" w:rsidRPr="00D50E6D" w:rsidTr="00C85828">
        <w:trPr>
          <w:trHeight w:val="7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C85828" w:rsidRPr="00D50E6D" w:rsidTr="00C85828">
        <w:trPr>
          <w:trHeight w:val="8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905D1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364 328,0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98 604,0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84AE2" w:rsidP="00E9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578,0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41900,0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9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4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3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703A05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317 648,5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703A05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50 533,5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</w:t>
            </w:r>
            <w:r w:rsidR="00402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E429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02BA1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9A59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0F55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43 000,0</w:t>
            </w:r>
          </w:p>
        </w:tc>
      </w:tr>
      <w:tr w:rsidR="00C85828" w:rsidRPr="00D50E6D" w:rsidTr="00C85828">
        <w:trPr>
          <w:trHeight w:val="67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5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56E76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84A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8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19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338 552,4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51 011,2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C85828" w:rsidRPr="00D50E6D" w:rsidTr="00C85828">
        <w:trPr>
          <w:trHeight w:val="25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2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7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97F7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  <w:r w:rsidR="002A7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133,5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47 966,7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C85828" w:rsidRPr="00D50E6D" w:rsidTr="00C85828">
        <w:trPr>
          <w:trHeight w:val="2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7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3 044,5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4 720,0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C85828">
        <w:trPr>
          <w:trHeight w:val="21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4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7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4 720,0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17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0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1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0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5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06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3 795,0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3 795,0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BA5" w:rsidRPr="00E72881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</w:t>
      </w:r>
    </w:p>
    <w:p w:rsidR="00D50E6D" w:rsidRPr="00E72881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50E6D" w:rsidRPr="00E72881" w:rsidSect="008635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дорожно-транспортному  хозяйству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7F1612" w:rsidRPr="00D50E6D" w:rsidRDefault="007F1612" w:rsidP="007F1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29.04.2016          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4-429              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3. 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134"/>
        <w:gridCol w:w="1276"/>
        <w:gridCol w:w="1275"/>
        <w:gridCol w:w="1701"/>
        <w:gridCol w:w="1843"/>
      </w:tblGrid>
      <w:tr w:rsidR="00E42CA6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42CA6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3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8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2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9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4.6. Благоустройство улично-дорожной сети по ул. Победы г.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4.7. Ремонт придомовых территорий Юбилейная 13, Мира 6,7 г. Щекино – 2691,3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 Ремонт тротуара по ул. Первомайская - Поселковая, тротуар от ул. Победы - Ленина 40а до ул. Ясная – 1610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9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асфальтобетонного покрытия по Лукашина (с тротуаром), Победы (с тротуаром) – 24405 м</w:t>
            </w:r>
            <w:proofErr w:type="gramStart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Содержание дорог местного значения в границах муниципального район</w:t>
            </w:r>
            <w:proofErr w:type="gramStart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5.7 Обязательства 2015 года по </w:t>
            </w:r>
            <w:proofErr w:type="gram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</w:t>
            </w:r>
            <w:proofErr w:type="gram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«Строительство автодороги к н.п. Слобода Пушкарская от автодороги Щекино-Одоев-Арсеньево в 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208 659,2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E3450B" w:rsidRDefault="00A45FC9" w:rsidP="0051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205 6</w:t>
            </w:r>
            <w:r w:rsidR="00516D16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A45F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.2 Содержание автомобильных дорог  местного значения, 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8 516,0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 ул. Торговая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.4.2 ул. Центральная ТЖРУ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.4.3 ул. Пролетарская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.4.5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.4.6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.4.7 ул. Полевая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.4.8  ул. Парковая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.4.9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.4.10 ул. Советская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A45F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A45F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D070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 Народный бюджет МО Лазаревское «Отсыпка щебнем» дороги по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</w:t>
            </w:r>
            <w:r w:rsidR="00A4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 Народный бюджет МО Яснополянское «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(отсыпка щебнем) по ул. Полевая,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  Народный бюджет МО Яснополянское «Ремонт дороги д. Ясная Поляна от д/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.13 Народный бюджет МО Яснополянское « Ремонт дороги в щебеночном исполнении в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A45FC9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338 552,4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309 </w:t>
            </w:r>
            <w:r w:rsidR="00A45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45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828" w:rsidRPr="00D50E6D" w:rsidTr="006607BD">
        <w:trPr>
          <w:trHeight w:val="1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  <w:r w:rsidR="00A45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A45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A45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47 966,7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45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044,5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607BD" w:rsidRDefault="006607BD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BD" w:rsidRDefault="006607BD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164800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</w:t>
      </w:r>
    </w:p>
    <w:p w:rsidR="00C46AFE" w:rsidRDefault="00C46AFE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  <w:gridCol w:w="1134"/>
        <w:gridCol w:w="1276"/>
        <w:gridCol w:w="1275"/>
        <w:gridCol w:w="1701"/>
        <w:gridCol w:w="1843"/>
      </w:tblGrid>
      <w:tr w:rsidR="00210432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210432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210432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210432" w:rsidRPr="00D50E6D" w:rsidTr="006607BD">
        <w:trPr>
          <w:trHeight w:val="2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Средства Дорожного Фонда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210432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E3450B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45FC9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</w:t>
            </w:r>
            <w:r w:rsidR="00E3450B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A45FC9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E3450B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235 914,7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210432" w:rsidRPr="00D50E6D" w:rsidTr="006607BD">
        <w:trPr>
          <w:trHeight w:val="2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3766C3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48 330,5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3766C3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48 330,5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асфальтобетонного покрытия по Лукашина (с тротуаром), Победы (с тротуаром) – 24405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4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BF6" w:rsidRPr="00D50E6D" w:rsidTr="006607BD">
        <w:trPr>
          <w:trHeight w:val="8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по ул. Болдина, г. Щекино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к населенному пункту Подиваньково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3766C3">
        <w:trPr>
          <w:trHeight w:val="42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дорог местного значения в границах муниципального район</w:t>
            </w:r>
            <w:proofErr w:type="gramStart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376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316</w:t>
            </w:r>
            <w:r w:rsidR="00376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Содержание автомобильных </w:t>
            </w: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Ремонт дорог в границах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 ул. Торговая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5.4.2 ул. Центральная ТЖРУ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5.4.3 ул. Пролетарская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 ул. Школьный переулок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5.4.5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5.4.6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5.4.7 ул. Полевая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5.4.8  ул. Парковая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5.4.9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5.4.10 ул. Советская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5.8.2 Народный бюджет МО Лазаревское «Отсыпка щебнем»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5.8.4 Народный бюджет МО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Ломинцевское «Отсыпка щебнем дороги по д. Деминка»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5.8.10 Народный бюджет МО Яснополянское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(отсыпка щебнем) по ул. Полевая,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5.8.11  Народный бюджет МО Яснополянское «Ремонт дороги д. Ясная Поляна от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5.8.13 Народный бюджет МО Яснополянское « Ремонт дороги в щебеночном исполнении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Кривцово»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8C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«Содержание дорог местного значения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179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179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C8" w:rsidRPr="00D50E6D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9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обязательства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A2310" w:rsidRDefault="00FA2310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AED" w:rsidRDefault="00D81AED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25" w:tblpY="1"/>
        <w:tblOverlap w:val="never"/>
        <w:tblW w:w="14459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276"/>
        <w:gridCol w:w="1418"/>
        <w:gridCol w:w="1134"/>
        <w:gridCol w:w="1417"/>
        <w:gridCol w:w="509"/>
        <w:gridCol w:w="909"/>
        <w:gridCol w:w="1559"/>
        <w:gridCol w:w="1701"/>
      </w:tblGrid>
      <w:tr w:rsidR="00EE1846" w:rsidRPr="00851320" w:rsidTr="006607BD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E1846" w:rsidRPr="00851320" w:rsidTr="006607BD">
        <w:trPr>
          <w:trHeight w:val="12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851320" w:rsidTr="006607BD">
        <w:trPr>
          <w:trHeight w:val="6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851320" w:rsidTr="006607BD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C7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232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</w:t>
            </w:r>
            <w:r w:rsidR="00C7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851320" w:rsidTr="006607BD">
        <w:trPr>
          <w:trHeight w:val="6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обязательства 2015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23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proofErr w:type="gram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20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440615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</w:t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хозяйству </w:t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A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6607BD" w:rsidRDefault="006607BD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310" w:rsidRDefault="00FA2310" w:rsidP="00D81AE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310" w:rsidRDefault="00FA2310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FE" w:rsidRPr="00D50E6D" w:rsidRDefault="00C46AFE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7F1612" w:rsidRPr="00D50E6D" w:rsidRDefault="007F1612" w:rsidP="007F1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29.04.2016          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4-429              </w:t>
      </w:r>
    </w:p>
    <w:p w:rsidR="00FA2310" w:rsidRDefault="00FA2310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FE" w:rsidRPr="00D50E6D" w:rsidRDefault="00C46AFE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 подпрограммы</w:t>
      </w:r>
    </w:p>
    <w:p w:rsidR="00C46AFE" w:rsidRDefault="00C46AFE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образовании Щекинский район»</w:t>
      </w:r>
    </w:p>
    <w:p w:rsidR="00FA2310" w:rsidRPr="00D50E6D" w:rsidRDefault="00FA2310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0"/>
        <w:gridCol w:w="1974"/>
        <w:gridCol w:w="1863"/>
        <w:gridCol w:w="1275"/>
        <w:gridCol w:w="1233"/>
        <w:gridCol w:w="1130"/>
        <w:gridCol w:w="1127"/>
        <w:gridCol w:w="1130"/>
        <w:gridCol w:w="1127"/>
        <w:gridCol w:w="1056"/>
        <w:gridCol w:w="1071"/>
      </w:tblGrid>
      <w:tr w:rsidR="00FA2310" w:rsidRPr="0075420A" w:rsidTr="00D81AED">
        <w:trPr>
          <w:trHeight w:val="37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FA2310" w:rsidRPr="0075420A" w:rsidTr="00D81AED">
        <w:trPr>
          <w:trHeight w:val="41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FA2310" w:rsidRPr="0075420A" w:rsidTr="00D81AED">
        <w:trPr>
          <w:trHeight w:val="9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FA2310" w:rsidRPr="0075420A" w:rsidTr="00D81AED">
        <w:trPr>
          <w:trHeight w:val="21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B15F68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338 552,4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AF45C3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80 923,4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AF45C3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43 739,8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B15F68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51 011,2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2310" w:rsidRPr="0075420A" w:rsidTr="00D81AED">
        <w:trPr>
          <w:trHeight w:val="469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73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13 550,6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375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A0559D" w:rsidP="00A0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309 133,5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A0559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47 966,7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377F10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377F10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42500,0</w:t>
            </w:r>
          </w:p>
        </w:tc>
      </w:tr>
      <w:tr w:rsidR="00FA2310" w:rsidRPr="0075420A" w:rsidTr="00D81AED">
        <w:trPr>
          <w:trHeight w:val="7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577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A0559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3044,5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A0559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3044,5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75420A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46AFE" w:rsidRDefault="00C46AFE" w:rsidP="00C4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FE" w:rsidRDefault="00C46AFE" w:rsidP="00C4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C46AFE" w:rsidRDefault="00C46AFE" w:rsidP="00C4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46AFE" w:rsidSect="00373224">
          <w:pgSz w:w="16838" w:h="11906" w:orient="landscape"/>
          <w:pgMar w:top="1134" w:right="1134" w:bottom="709" w:left="1134" w:header="709" w:footer="709" w:gutter="0"/>
          <w:pgNumType w:start="13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орожно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транспортному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хозяйству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Д. А. Субботин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Щекинский район</w:t>
      </w:r>
    </w:p>
    <w:p w:rsidR="007F1612" w:rsidRPr="00D50E6D" w:rsidRDefault="007F1612" w:rsidP="007F1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29.04.2016          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4-429             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607BD" w:rsidRDefault="006607BD" w:rsidP="006607BD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Перечень  мероприятий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4"/>
        <w:gridCol w:w="1518"/>
        <w:gridCol w:w="1229"/>
        <w:gridCol w:w="1731"/>
        <w:gridCol w:w="1269"/>
        <w:gridCol w:w="1532"/>
        <w:gridCol w:w="1128"/>
        <w:gridCol w:w="1875"/>
        <w:gridCol w:w="2020"/>
      </w:tblGrid>
      <w:tr w:rsidR="006607BD" w:rsidTr="006607B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1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3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09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07BD" w:rsidRPr="00E7531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66C7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3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19 р. п. Огаревка,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925F56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28 с. Селиваново,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925F56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4318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lastRenderedPageBreak/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03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666C69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666C69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76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3.1 Приобретение для дошкольных 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автогородка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2E4EC7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A23339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4E56DE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комитета по вопросам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>жизнеобеспечения, строительства и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607BD" w:rsidRPr="00E85E0C" w:rsidSect="00373224">
          <w:pgSz w:w="16838" w:h="11906" w:orient="landscape"/>
          <w:pgMar w:top="1134" w:right="851" w:bottom="1134" w:left="1701" w:header="709" w:footer="709" w:gutter="0"/>
          <w:pgNumType w:start="28"/>
          <w:cols w:space="708"/>
          <w:titlePg/>
          <w:docGrid w:linePitch="360"/>
        </w:sectPr>
      </w:pP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дорожно-транспортному хозяйству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Д. А. Субботин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F1612" w:rsidRPr="00D50E6D" w:rsidRDefault="007F1612" w:rsidP="007F1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29.04.2016          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4-429              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подпрограммы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6607BD" w:rsidRPr="00515E3B" w:rsidTr="0015443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607BD" w:rsidRPr="00515E3B" w:rsidTr="00154433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в муниципальном образовании Щекинский район</w:t>
            </w:r>
          </w:p>
          <w:p w:rsidR="006607BD" w:rsidRPr="00515E3B" w:rsidRDefault="006607BD" w:rsidP="00154433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1 900,0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7BD" w:rsidRPr="00E85E0C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жизнеобеспечения, строительства и </w:t>
      </w:r>
    </w:p>
    <w:p w:rsidR="006607BD" w:rsidRPr="00E85E0C" w:rsidRDefault="00C27C91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</w:t>
      </w:r>
      <w:r w:rsidR="00660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</w:t>
      </w:r>
      <w:r w:rsidR="00660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Субботин                                                                                       </w:t>
      </w:r>
    </w:p>
    <w:p w:rsidR="006607BD" w:rsidRDefault="006607BD" w:rsidP="006607BD">
      <w:pPr>
        <w:shd w:val="clear" w:color="auto" w:fill="FFFFFF"/>
        <w:spacing w:after="0" w:line="240" w:lineRule="auto"/>
      </w:pPr>
      <w:bookmarkStart w:id="0" w:name="_GoBack"/>
      <w:bookmarkEnd w:id="0"/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6AFE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70" w:rsidRDefault="006E1370">
      <w:pPr>
        <w:spacing w:after="0" w:line="240" w:lineRule="auto"/>
      </w:pPr>
      <w:r>
        <w:separator/>
      </w:r>
    </w:p>
  </w:endnote>
  <w:endnote w:type="continuationSeparator" w:id="0">
    <w:p w:rsidR="006E1370" w:rsidRDefault="006E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C3" w:rsidRDefault="007F161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2395626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70" w:rsidRDefault="006E1370">
      <w:pPr>
        <w:spacing w:after="0" w:line="240" w:lineRule="auto"/>
      </w:pPr>
      <w:r>
        <w:separator/>
      </w:r>
    </w:p>
  </w:footnote>
  <w:footnote w:type="continuationSeparator" w:id="0">
    <w:p w:rsidR="006E1370" w:rsidRDefault="006E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6918"/>
      <w:docPartObj>
        <w:docPartGallery w:val="Page Numbers (Top of Page)"/>
        <w:docPartUnique/>
      </w:docPartObj>
    </w:sdtPr>
    <w:sdtEndPr/>
    <w:sdtContent>
      <w:p w:rsidR="003766C3" w:rsidRPr="001C357E" w:rsidRDefault="003766C3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7F1612">
          <w:rPr>
            <w:noProof/>
          </w:rPr>
          <w:t>31</w:t>
        </w:r>
        <w:r w:rsidRPr="001C357E">
          <w:fldChar w:fldCharType="end"/>
        </w:r>
      </w:p>
    </w:sdtContent>
  </w:sdt>
  <w:p w:rsidR="003766C3" w:rsidRDefault="003766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C3" w:rsidRDefault="003766C3" w:rsidP="00373224">
    <w:pPr>
      <w:pStyle w:val="a4"/>
      <w:jc w:val="center"/>
    </w:pPr>
  </w:p>
  <w:p w:rsidR="003766C3" w:rsidRDefault="003766C3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9ED"/>
    <w:rsid w:val="00013283"/>
    <w:rsid w:val="000202CB"/>
    <w:rsid w:val="000205FA"/>
    <w:rsid w:val="0003253F"/>
    <w:rsid w:val="000422D6"/>
    <w:rsid w:val="00043180"/>
    <w:rsid w:val="00043321"/>
    <w:rsid w:val="000454F8"/>
    <w:rsid w:val="00050268"/>
    <w:rsid w:val="000537D2"/>
    <w:rsid w:val="0005622B"/>
    <w:rsid w:val="000567A2"/>
    <w:rsid w:val="000625FA"/>
    <w:rsid w:val="00072516"/>
    <w:rsid w:val="000800A0"/>
    <w:rsid w:val="00080C61"/>
    <w:rsid w:val="0009505C"/>
    <w:rsid w:val="00095D5D"/>
    <w:rsid w:val="000B00AB"/>
    <w:rsid w:val="000B3E94"/>
    <w:rsid w:val="000B4879"/>
    <w:rsid w:val="000C095D"/>
    <w:rsid w:val="000E79DE"/>
    <w:rsid w:val="000F559A"/>
    <w:rsid w:val="00112EEC"/>
    <w:rsid w:val="00115457"/>
    <w:rsid w:val="0011555D"/>
    <w:rsid w:val="00125BFF"/>
    <w:rsid w:val="00126F8E"/>
    <w:rsid w:val="00151926"/>
    <w:rsid w:val="00154433"/>
    <w:rsid w:val="00162BF2"/>
    <w:rsid w:val="00164800"/>
    <w:rsid w:val="0017063D"/>
    <w:rsid w:val="00182C92"/>
    <w:rsid w:val="0019164C"/>
    <w:rsid w:val="001A4D30"/>
    <w:rsid w:val="001B03C9"/>
    <w:rsid w:val="001B7097"/>
    <w:rsid w:val="001C357E"/>
    <w:rsid w:val="001C49BB"/>
    <w:rsid w:val="001C4A7B"/>
    <w:rsid w:val="001D7351"/>
    <w:rsid w:val="001E192A"/>
    <w:rsid w:val="002050EA"/>
    <w:rsid w:val="00210432"/>
    <w:rsid w:val="00223238"/>
    <w:rsid w:val="0022708E"/>
    <w:rsid w:val="00227B05"/>
    <w:rsid w:val="002324E5"/>
    <w:rsid w:val="002459FD"/>
    <w:rsid w:val="002552B5"/>
    <w:rsid w:val="00266C74"/>
    <w:rsid w:val="002863BB"/>
    <w:rsid w:val="00293D95"/>
    <w:rsid w:val="0029514C"/>
    <w:rsid w:val="002A12F6"/>
    <w:rsid w:val="002A7404"/>
    <w:rsid w:val="002B47D6"/>
    <w:rsid w:val="002C47A8"/>
    <w:rsid w:val="002D36AE"/>
    <w:rsid w:val="002E025F"/>
    <w:rsid w:val="002E4EC7"/>
    <w:rsid w:val="002E58D2"/>
    <w:rsid w:val="00300423"/>
    <w:rsid w:val="00307427"/>
    <w:rsid w:val="00311307"/>
    <w:rsid w:val="00311D2B"/>
    <w:rsid w:val="00313A4A"/>
    <w:rsid w:val="003178DC"/>
    <w:rsid w:val="00325172"/>
    <w:rsid w:val="00326662"/>
    <w:rsid w:val="00336580"/>
    <w:rsid w:val="003558B7"/>
    <w:rsid w:val="00360B3D"/>
    <w:rsid w:val="00373060"/>
    <w:rsid w:val="00373224"/>
    <w:rsid w:val="003766C3"/>
    <w:rsid w:val="00392F74"/>
    <w:rsid w:val="00396D41"/>
    <w:rsid w:val="003A3AC5"/>
    <w:rsid w:val="003A6595"/>
    <w:rsid w:val="003A7A5F"/>
    <w:rsid w:val="003B0228"/>
    <w:rsid w:val="003B4E14"/>
    <w:rsid w:val="003D60A6"/>
    <w:rsid w:val="003E713C"/>
    <w:rsid w:val="003F56B5"/>
    <w:rsid w:val="00402BA1"/>
    <w:rsid w:val="00411DCB"/>
    <w:rsid w:val="00414710"/>
    <w:rsid w:val="00440615"/>
    <w:rsid w:val="004461E8"/>
    <w:rsid w:val="004513B0"/>
    <w:rsid w:val="00456E76"/>
    <w:rsid w:val="00460D36"/>
    <w:rsid w:val="0046551B"/>
    <w:rsid w:val="00471AB8"/>
    <w:rsid w:val="00477389"/>
    <w:rsid w:val="00484AE2"/>
    <w:rsid w:val="00487510"/>
    <w:rsid w:val="004C5540"/>
    <w:rsid w:val="004C55B6"/>
    <w:rsid w:val="004D798E"/>
    <w:rsid w:val="004E2C6A"/>
    <w:rsid w:val="004E48C7"/>
    <w:rsid w:val="004E56DE"/>
    <w:rsid w:val="004F7E4B"/>
    <w:rsid w:val="00501959"/>
    <w:rsid w:val="0051120C"/>
    <w:rsid w:val="00514C3E"/>
    <w:rsid w:val="0051507C"/>
    <w:rsid w:val="00515E3B"/>
    <w:rsid w:val="00515F7F"/>
    <w:rsid w:val="00516D16"/>
    <w:rsid w:val="00540F3B"/>
    <w:rsid w:val="005419C3"/>
    <w:rsid w:val="0054365D"/>
    <w:rsid w:val="005575FD"/>
    <w:rsid w:val="00576DC4"/>
    <w:rsid w:val="0058047E"/>
    <w:rsid w:val="00597F70"/>
    <w:rsid w:val="005A06AA"/>
    <w:rsid w:val="005A1A42"/>
    <w:rsid w:val="005A5869"/>
    <w:rsid w:val="005A5DFF"/>
    <w:rsid w:val="005B46D1"/>
    <w:rsid w:val="005B6E04"/>
    <w:rsid w:val="005C1393"/>
    <w:rsid w:val="005C6BF6"/>
    <w:rsid w:val="005D42FD"/>
    <w:rsid w:val="005E43B7"/>
    <w:rsid w:val="005F7F39"/>
    <w:rsid w:val="0063610B"/>
    <w:rsid w:val="0063704C"/>
    <w:rsid w:val="006433D8"/>
    <w:rsid w:val="0064379E"/>
    <w:rsid w:val="00652C98"/>
    <w:rsid w:val="006607BD"/>
    <w:rsid w:val="00666C69"/>
    <w:rsid w:val="00681AB5"/>
    <w:rsid w:val="00683D7D"/>
    <w:rsid w:val="00690041"/>
    <w:rsid w:val="00695E14"/>
    <w:rsid w:val="006A1E2D"/>
    <w:rsid w:val="006A51ED"/>
    <w:rsid w:val="006A6521"/>
    <w:rsid w:val="006C00C6"/>
    <w:rsid w:val="006D59E5"/>
    <w:rsid w:val="006D7269"/>
    <w:rsid w:val="006E1370"/>
    <w:rsid w:val="006F5B9D"/>
    <w:rsid w:val="00703A05"/>
    <w:rsid w:val="0070716C"/>
    <w:rsid w:val="00715BB1"/>
    <w:rsid w:val="007257C5"/>
    <w:rsid w:val="00735242"/>
    <w:rsid w:val="00745F79"/>
    <w:rsid w:val="00752694"/>
    <w:rsid w:val="0075420A"/>
    <w:rsid w:val="00761D96"/>
    <w:rsid w:val="00765302"/>
    <w:rsid w:val="00771A9F"/>
    <w:rsid w:val="00792CE0"/>
    <w:rsid w:val="007A2113"/>
    <w:rsid w:val="007B1B4D"/>
    <w:rsid w:val="007B36DB"/>
    <w:rsid w:val="007C684E"/>
    <w:rsid w:val="007D070F"/>
    <w:rsid w:val="007D35F8"/>
    <w:rsid w:val="007D4F79"/>
    <w:rsid w:val="007F1612"/>
    <w:rsid w:val="007F31B0"/>
    <w:rsid w:val="00800564"/>
    <w:rsid w:val="00820B7D"/>
    <w:rsid w:val="008315D4"/>
    <w:rsid w:val="008359C3"/>
    <w:rsid w:val="008576A1"/>
    <w:rsid w:val="00863539"/>
    <w:rsid w:val="00871B6D"/>
    <w:rsid w:val="0089196B"/>
    <w:rsid w:val="00893316"/>
    <w:rsid w:val="00895AA2"/>
    <w:rsid w:val="008B34C6"/>
    <w:rsid w:val="008C2057"/>
    <w:rsid w:val="008C25B1"/>
    <w:rsid w:val="008D1865"/>
    <w:rsid w:val="008E2582"/>
    <w:rsid w:val="008E6BA5"/>
    <w:rsid w:val="008F15B1"/>
    <w:rsid w:val="00922E28"/>
    <w:rsid w:val="00925F56"/>
    <w:rsid w:val="009455D0"/>
    <w:rsid w:val="009469B1"/>
    <w:rsid w:val="00960EA1"/>
    <w:rsid w:val="00961D20"/>
    <w:rsid w:val="00974EF6"/>
    <w:rsid w:val="00993F47"/>
    <w:rsid w:val="009972EF"/>
    <w:rsid w:val="009A59DF"/>
    <w:rsid w:val="009C07FA"/>
    <w:rsid w:val="009C2C75"/>
    <w:rsid w:val="009F2292"/>
    <w:rsid w:val="009F7338"/>
    <w:rsid w:val="00A01540"/>
    <w:rsid w:val="00A02E63"/>
    <w:rsid w:val="00A037D0"/>
    <w:rsid w:val="00A0559D"/>
    <w:rsid w:val="00A23BA7"/>
    <w:rsid w:val="00A45FC9"/>
    <w:rsid w:val="00A54BE5"/>
    <w:rsid w:val="00A86151"/>
    <w:rsid w:val="00A86EC6"/>
    <w:rsid w:val="00AB49BD"/>
    <w:rsid w:val="00AB60F0"/>
    <w:rsid w:val="00AC0436"/>
    <w:rsid w:val="00AC2D0B"/>
    <w:rsid w:val="00AC3B01"/>
    <w:rsid w:val="00AC414D"/>
    <w:rsid w:val="00AD102A"/>
    <w:rsid w:val="00AD6BEB"/>
    <w:rsid w:val="00AD7760"/>
    <w:rsid w:val="00AE71BD"/>
    <w:rsid w:val="00AF45C3"/>
    <w:rsid w:val="00B15F68"/>
    <w:rsid w:val="00B228C8"/>
    <w:rsid w:val="00B2626D"/>
    <w:rsid w:val="00B42797"/>
    <w:rsid w:val="00B436EC"/>
    <w:rsid w:val="00B54144"/>
    <w:rsid w:val="00B64635"/>
    <w:rsid w:val="00B71340"/>
    <w:rsid w:val="00B81D38"/>
    <w:rsid w:val="00B82126"/>
    <w:rsid w:val="00BA739B"/>
    <w:rsid w:val="00BB25AF"/>
    <w:rsid w:val="00BB35D5"/>
    <w:rsid w:val="00BC3202"/>
    <w:rsid w:val="00BC410F"/>
    <w:rsid w:val="00BE3C48"/>
    <w:rsid w:val="00C11C20"/>
    <w:rsid w:val="00C13963"/>
    <w:rsid w:val="00C1500F"/>
    <w:rsid w:val="00C271A7"/>
    <w:rsid w:val="00C27C91"/>
    <w:rsid w:val="00C31298"/>
    <w:rsid w:val="00C42881"/>
    <w:rsid w:val="00C46AFE"/>
    <w:rsid w:val="00C6029A"/>
    <w:rsid w:val="00C6455E"/>
    <w:rsid w:val="00C64E19"/>
    <w:rsid w:val="00C7053E"/>
    <w:rsid w:val="00C715C4"/>
    <w:rsid w:val="00C75E11"/>
    <w:rsid w:val="00C7671A"/>
    <w:rsid w:val="00C85828"/>
    <w:rsid w:val="00C90523"/>
    <w:rsid w:val="00C9463A"/>
    <w:rsid w:val="00C94B07"/>
    <w:rsid w:val="00CA3804"/>
    <w:rsid w:val="00CB2EAF"/>
    <w:rsid w:val="00CC05BD"/>
    <w:rsid w:val="00CC2883"/>
    <w:rsid w:val="00CC56AB"/>
    <w:rsid w:val="00CD07A8"/>
    <w:rsid w:val="00CD3324"/>
    <w:rsid w:val="00CE429C"/>
    <w:rsid w:val="00CF2310"/>
    <w:rsid w:val="00CF37F5"/>
    <w:rsid w:val="00D132A1"/>
    <w:rsid w:val="00D158FC"/>
    <w:rsid w:val="00D374E4"/>
    <w:rsid w:val="00D41735"/>
    <w:rsid w:val="00D4530D"/>
    <w:rsid w:val="00D4676D"/>
    <w:rsid w:val="00D50E6D"/>
    <w:rsid w:val="00D5218A"/>
    <w:rsid w:val="00D540AB"/>
    <w:rsid w:val="00D57990"/>
    <w:rsid w:val="00D57C03"/>
    <w:rsid w:val="00D71093"/>
    <w:rsid w:val="00D718C8"/>
    <w:rsid w:val="00D77771"/>
    <w:rsid w:val="00D81AED"/>
    <w:rsid w:val="00D844DE"/>
    <w:rsid w:val="00D91870"/>
    <w:rsid w:val="00D929ED"/>
    <w:rsid w:val="00D93C2F"/>
    <w:rsid w:val="00DA4114"/>
    <w:rsid w:val="00DC5C6A"/>
    <w:rsid w:val="00DD19C0"/>
    <w:rsid w:val="00DD5182"/>
    <w:rsid w:val="00DF0524"/>
    <w:rsid w:val="00DF5B67"/>
    <w:rsid w:val="00E11AAA"/>
    <w:rsid w:val="00E23EFF"/>
    <w:rsid w:val="00E24D5B"/>
    <w:rsid w:val="00E24F84"/>
    <w:rsid w:val="00E3289B"/>
    <w:rsid w:val="00E3450B"/>
    <w:rsid w:val="00E42663"/>
    <w:rsid w:val="00E42CA6"/>
    <w:rsid w:val="00E538DF"/>
    <w:rsid w:val="00E57497"/>
    <w:rsid w:val="00E72881"/>
    <w:rsid w:val="00E7531D"/>
    <w:rsid w:val="00E757CF"/>
    <w:rsid w:val="00E85E0C"/>
    <w:rsid w:val="00E905D1"/>
    <w:rsid w:val="00EA5BB9"/>
    <w:rsid w:val="00EB5684"/>
    <w:rsid w:val="00EB6C51"/>
    <w:rsid w:val="00EC2B6F"/>
    <w:rsid w:val="00ED1F49"/>
    <w:rsid w:val="00EE1846"/>
    <w:rsid w:val="00EF390E"/>
    <w:rsid w:val="00F15D2F"/>
    <w:rsid w:val="00F37D8D"/>
    <w:rsid w:val="00F4485D"/>
    <w:rsid w:val="00F451FA"/>
    <w:rsid w:val="00F551E2"/>
    <w:rsid w:val="00F871F4"/>
    <w:rsid w:val="00FA2310"/>
    <w:rsid w:val="00FA3FAA"/>
    <w:rsid w:val="00FA7FF8"/>
    <w:rsid w:val="00FB45EF"/>
    <w:rsid w:val="00FC6BD0"/>
    <w:rsid w:val="00FD07A6"/>
    <w:rsid w:val="00FE0862"/>
    <w:rsid w:val="00FE1D32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D2A0-BEF3-4926-B830-544A852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5770</Words>
  <Characters>32892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2016-04-14T06:10:00Z</cp:lastPrinted>
  <dcterms:created xsi:type="dcterms:W3CDTF">2016-04-11T06:28:00Z</dcterms:created>
  <dcterms:modified xsi:type="dcterms:W3CDTF">2016-05-05T09:25:00Z</dcterms:modified>
</cp:coreProperties>
</file>