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730DD" w:rsidRDefault="00E727C9" w:rsidP="005F6D36">
      <w:pPr>
        <w:jc w:val="center"/>
        <w:rPr>
          <w:rFonts w:ascii="PT Astra Serif" w:hAnsi="PT Astra Serif"/>
        </w:rPr>
      </w:pPr>
      <w:r w:rsidRPr="004730D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730DD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ECDFD50" wp14:editId="4F7BC7E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730D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730D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>МУНИЦИПАЛЬНОГО</w:t>
      </w:r>
      <w:r w:rsidR="00E06FAE" w:rsidRPr="004730DD">
        <w:rPr>
          <w:rFonts w:ascii="PT Astra Serif" w:hAnsi="PT Astra Serif"/>
          <w:b/>
          <w:sz w:val="34"/>
        </w:rPr>
        <w:t xml:space="preserve"> </w:t>
      </w:r>
      <w:r w:rsidRPr="004730D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730D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 xml:space="preserve">ЩЁКИНСКИЙ </w:t>
      </w:r>
      <w:r w:rsidR="00E727C9" w:rsidRPr="004730DD">
        <w:rPr>
          <w:rFonts w:ascii="PT Astra Serif" w:hAnsi="PT Astra Serif"/>
          <w:b/>
          <w:sz w:val="34"/>
        </w:rPr>
        <w:t xml:space="preserve">РАЙОН </w:t>
      </w:r>
    </w:p>
    <w:p w:rsidR="00E727C9" w:rsidRPr="004730D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730D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730D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730D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730D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730DD" w:rsidRDefault="00EB0687" w:rsidP="00FD6AC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4730D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CA38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4730DD" w:rsidRDefault="002A16C1" w:rsidP="00FD6AC9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730D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EB0687" w:rsidRDefault="005F6D36">
      <w:pPr>
        <w:rPr>
          <w:rFonts w:ascii="PT Astra Serif" w:hAnsi="PT Astra Serif" w:cs="PT Astra Serif"/>
          <w:sz w:val="20"/>
          <w:szCs w:val="20"/>
        </w:rPr>
      </w:pPr>
    </w:p>
    <w:p w:rsidR="004730DD" w:rsidRPr="00EB0687" w:rsidRDefault="004730DD" w:rsidP="00774527">
      <w:pPr>
        <w:pStyle w:val="ConsPlusTitle"/>
        <w:jc w:val="center"/>
        <w:rPr>
          <w:rFonts w:ascii="PT Astra Serif" w:hAnsi="PT Astra Serif"/>
        </w:rPr>
      </w:pPr>
    </w:p>
    <w:p w:rsidR="00774527" w:rsidRPr="004730DD" w:rsidRDefault="00774527" w:rsidP="0077452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Об утверждении правил (оснований, условий и порядка)</w:t>
      </w:r>
    </w:p>
    <w:p w:rsidR="00EB0687" w:rsidRDefault="00774527" w:rsidP="0077452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 проведения в 202</w:t>
      </w:r>
      <w:r w:rsidR="00FD6AC9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 xml:space="preserve"> году реструктуризации денежных обязательств (задолженности по бюджетным кредитам) муниципальных</w:t>
      </w:r>
      <w:r w:rsidR="004730DD" w:rsidRPr="004730DD">
        <w:rPr>
          <w:rFonts w:ascii="PT Astra Serif" w:hAnsi="PT Astra Serif"/>
          <w:sz w:val="28"/>
          <w:szCs w:val="28"/>
        </w:rPr>
        <w:t xml:space="preserve"> </w:t>
      </w:r>
    </w:p>
    <w:p w:rsidR="00774527" w:rsidRPr="004730DD" w:rsidRDefault="00774527" w:rsidP="00774527">
      <w:pPr>
        <w:pStyle w:val="ConsPlusTitle"/>
        <w:jc w:val="center"/>
        <w:rPr>
          <w:rFonts w:ascii="PT Astra Serif" w:hAnsi="PT Astra Serif"/>
        </w:rPr>
      </w:pPr>
      <w:r w:rsidRPr="004730DD">
        <w:rPr>
          <w:rFonts w:ascii="PT Astra Serif" w:hAnsi="PT Astra Serif"/>
          <w:sz w:val="28"/>
          <w:szCs w:val="28"/>
        </w:rPr>
        <w:t xml:space="preserve">образований (поселений)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</w:t>
      </w:r>
    </w:p>
    <w:p w:rsidR="004730DD" w:rsidRPr="00EB0687" w:rsidRDefault="004730DD">
      <w:pPr>
        <w:rPr>
          <w:rFonts w:ascii="PT Astra Serif" w:hAnsi="PT Astra Serif" w:cs="PT Astra Serif"/>
          <w:sz w:val="20"/>
          <w:szCs w:val="20"/>
        </w:rPr>
      </w:pPr>
    </w:p>
    <w:p w:rsidR="004730DD" w:rsidRPr="00EB0687" w:rsidRDefault="004730DD">
      <w:pPr>
        <w:rPr>
          <w:rFonts w:ascii="PT Astra Serif" w:hAnsi="PT Astra Serif" w:cs="PT Astra Serif"/>
          <w:sz w:val="20"/>
          <w:szCs w:val="20"/>
        </w:rPr>
      </w:pPr>
    </w:p>
    <w:p w:rsidR="00774527" w:rsidRPr="00EB0687" w:rsidRDefault="00774527" w:rsidP="004730D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0687">
        <w:rPr>
          <w:rFonts w:ascii="PT Astra Serif" w:hAnsi="PT Astra Serif"/>
          <w:sz w:val="28"/>
          <w:szCs w:val="28"/>
        </w:rPr>
        <w:t xml:space="preserve">В соответствии со статьей 93.8 Бюджетного кодекса Российской Федерации, Федеральным законом </w:t>
      </w:r>
      <w:r w:rsidRPr="00EB0687"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 w:rsidRPr="00EB0687">
        <w:rPr>
          <w:rFonts w:ascii="PT Astra Serif" w:hAnsi="PT Astra Serif"/>
          <w:sz w:val="28"/>
          <w:szCs w:val="28"/>
        </w:rPr>
        <w:t xml:space="preserve">131-ФЗ </w:t>
      </w:r>
      <w:r w:rsidRPr="00EB0687"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EB0687">
        <w:rPr>
          <w:rFonts w:ascii="PT Astra Serif" w:hAnsi="PT Astra Serif"/>
          <w:sz w:val="28"/>
          <w:szCs w:val="28"/>
        </w:rPr>
        <w:t xml:space="preserve"> статьей 12 Решения Собрания представителей Щекинского района от 1</w:t>
      </w:r>
      <w:r w:rsidR="00FD6AC9" w:rsidRPr="00EB0687">
        <w:rPr>
          <w:rFonts w:ascii="PT Astra Serif" w:hAnsi="PT Astra Serif"/>
          <w:sz w:val="28"/>
          <w:szCs w:val="28"/>
        </w:rPr>
        <w:t>8</w:t>
      </w:r>
      <w:r w:rsidRPr="00EB0687">
        <w:rPr>
          <w:rFonts w:ascii="PT Astra Serif" w:hAnsi="PT Astra Serif"/>
          <w:sz w:val="28"/>
          <w:szCs w:val="28"/>
        </w:rPr>
        <w:t>.12.202</w:t>
      </w:r>
      <w:r w:rsidR="00FD6AC9" w:rsidRPr="00EB0687">
        <w:rPr>
          <w:rFonts w:ascii="PT Astra Serif" w:hAnsi="PT Astra Serif"/>
          <w:sz w:val="28"/>
          <w:szCs w:val="28"/>
        </w:rPr>
        <w:t>3</w:t>
      </w:r>
      <w:r w:rsidRPr="00EB0687">
        <w:rPr>
          <w:rFonts w:ascii="PT Astra Serif" w:hAnsi="PT Astra Serif"/>
          <w:sz w:val="28"/>
          <w:szCs w:val="28"/>
        </w:rPr>
        <w:t xml:space="preserve"> № </w:t>
      </w:r>
      <w:r w:rsidR="00FD6AC9" w:rsidRPr="00EB0687">
        <w:rPr>
          <w:rFonts w:ascii="PT Astra Serif" w:hAnsi="PT Astra Serif"/>
          <w:sz w:val="28"/>
          <w:szCs w:val="28"/>
        </w:rPr>
        <w:t>5</w:t>
      </w:r>
      <w:r w:rsidRPr="00EB0687">
        <w:rPr>
          <w:rFonts w:ascii="PT Astra Serif" w:hAnsi="PT Astra Serif"/>
          <w:sz w:val="28"/>
          <w:szCs w:val="28"/>
        </w:rPr>
        <w:t>/</w:t>
      </w:r>
      <w:r w:rsidR="00FD6AC9" w:rsidRPr="00EB0687">
        <w:rPr>
          <w:rFonts w:ascii="PT Astra Serif" w:hAnsi="PT Astra Serif"/>
          <w:sz w:val="28"/>
          <w:szCs w:val="28"/>
        </w:rPr>
        <w:t>38</w:t>
      </w:r>
      <w:r w:rsidRPr="00EB0687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FD6AC9" w:rsidRPr="00EB0687">
        <w:rPr>
          <w:rFonts w:ascii="PT Astra Serif" w:hAnsi="PT Astra Serif"/>
          <w:sz w:val="28"/>
          <w:szCs w:val="28"/>
        </w:rPr>
        <w:t>4</w:t>
      </w:r>
      <w:r w:rsidRPr="00EB0687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FD6AC9" w:rsidRPr="00EB0687">
        <w:rPr>
          <w:rFonts w:ascii="PT Astra Serif" w:hAnsi="PT Astra Serif"/>
          <w:sz w:val="28"/>
          <w:szCs w:val="28"/>
        </w:rPr>
        <w:t>5</w:t>
      </w:r>
      <w:r w:rsidRPr="00EB0687">
        <w:rPr>
          <w:rFonts w:ascii="PT Astra Serif" w:hAnsi="PT Astra Serif"/>
          <w:sz w:val="28"/>
          <w:szCs w:val="28"/>
        </w:rPr>
        <w:t>-202</w:t>
      </w:r>
      <w:r w:rsidR="00FD6AC9" w:rsidRPr="00EB0687">
        <w:rPr>
          <w:rFonts w:ascii="PT Astra Serif" w:hAnsi="PT Astra Serif"/>
          <w:sz w:val="28"/>
          <w:szCs w:val="28"/>
        </w:rPr>
        <w:t>6</w:t>
      </w:r>
      <w:r w:rsidRPr="00EB0687">
        <w:rPr>
          <w:rFonts w:ascii="PT Astra Serif" w:hAnsi="PT Astra Serif"/>
          <w:sz w:val="28"/>
          <w:szCs w:val="28"/>
        </w:rPr>
        <w:t xml:space="preserve"> годов»</w:t>
      </w:r>
      <w:r w:rsidRPr="00EB0687">
        <w:rPr>
          <w:rFonts w:ascii="PT Astra Serif" w:hAnsi="PT Astra Serif"/>
          <w:bCs/>
          <w:color w:val="333333"/>
          <w:kern w:val="36"/>
          <w:sz w:val="28"/>
          <w:szCs w:val="28"/>
        </w:rPr>
        <w:t>,</w:t>
      </w:r>
      <w:r w:rsidRPr="00EB0687">
        <w:rPr>
          <w:rFonts w:ascii="PT Astra Serif" w:hAnsi="PT Astra Serif" w:cs="Arial"/>
          <w:b/>
          <w:bCs/>
          <w:color w:val="333333"/>
          <w:kern w:val="36"/>
          <w:sz w:val="28"/>
          <w:szCs w:val="28"/>
        </w:rPr>
        <w:t xml:space="preserve"> </w:t>
      </w:r>
      <w:r w:rsidRPr="00EB0687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EB068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B0687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EB068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B0687">
        <w:rPr>
          <w:rFonts w:ascii="PT Astra Serif" w:hAnsi="PT Astra Serif"/>
          <w:sz w:val="28"/>
          <w:szCs w:val="28"/>
        </w:rPr>
        <w:t> </w:t>
      </w:r>
      <w:r w:rsidRPr="00EB0687">
        <w:rPr>
          <w:rFonts w:ascii="PT Astra Serif" w:hAnsi="PT Astra Serif"/>
          <w:sz w:val="28"/>
          <w:szCs w:val="28"/>
        </w:rPr>
        <w:t xml:space="preserve">района ПОСТАНОВЛЯЕТ: </w:t>
      </w:r>
      <w:proofErr w:type="gramEnd"/>
    </w:p>
    <w:p w:rsidR="00774527" w:rsidRPr="00EB0687" w:rsidRDefault="00774527" w:rsidP="004730D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0687">
        <w:rPr>
          <w:rFonts w:ascii="PT Astra Serif" w:hAnsi="PT Astra Serif"/>
          <w:sz w:val="28"/>
          <w:szCs w:val="28"/>
        </w:rPr>
        <w:t>1.</w:t>
      </w:r>
      <w:r w:rsidR="00EB0687">
        <w:rPr>
          <w:rFonts w:ascii="PT Astra Serif" w:hAnsi="PT Astra Serif"/>
          <w:sz w:val="28"/>
          <w:szCs w:val="28"/>
        </w:rPr>
        <w:t> </w:t>
      </w:r>
      <w:r w:rsidRPr="00EB0687">
        <w:rPr>
          <w:rFonts w:ascii="PT Astra Serif" w:hAnsi="PT Astra Serif"/>
          <w:sz w:val="28"/>
          <w:szCs w:val="28"/>
        </w:rPr>
        <w:t xml:space="preserve">Утвердить </w:t>
      </w:r>
      <w:hyperlink w:anchor="Par29" w:history="1">
        <w:r w:rsidRPr="00EB0687">
          <w:rPr>
            <w:rFonts w:ascii="PT Astra Serif" w:hAnsi="PT Astra Serif"/>
            <w:sz w:val="28"/>
            <w:szCs w:val="28"/>
          </w:rPr>
          <w:t>Правила</w:t>
        </w:r>
      </w:hyperlink>
      <w:r w:rsidRPr="00EB0687">
        <w:rPr>
          <w:rFonts w:ascii="PT Astra Serif" w:hAnsi="PT Astra Serif"/>
          <w:sz w:val="28"/>
          <w:szCs w:val="28"/>
        </w:rPr>
        <w:t xml:space="preserve"> (основания, условия и порядок) проведения в 202</w:t>
      </w:r>
      <w:r w:rsidR="00FD6AC9" w:rsidRPr="00EB0687">
        <w:rPr>
          <w:rFonts w:ascii="PT Astra Serif" w:hAnsi="PT Astra Serif"/>
          <w:sz w:val="28"/>
          <w:szCs w:val="28"/>
        </w:rPr>
        <w:t>4</w:t>
      </w:r>
      <w:r w:rsidRPr="00EB0687">
        <w:rPr>
          <w:rFonts w:ascii="PT Astra Serif" w:hAnsi="PT Astra Serif"/>
          <w:sz w:val="28"/>
          <w:szCs w:val="28"/>
        </w:rPr>
        <w:t xml:space="preserve"> году реструктуризации денежных обязательств (задолженности по бюджетным кредитам) муниципальных образований (поселений) </w:t>
      </w:r>
      <w:r w:rsidRPr="00EB0687">
        <w:rPr>
          <w:rFonts w:ascii="PT Astra Serif" w:hAnsi="PT Astra Serif"/>
          <w:bCs/>
          <w:sz w:val="28"/>
          <w:szCs w:val="28"/>
        </w:rPr>
        <w:t>Щекинского района согласно</w:t>
      </w:r>
      <w:r w:rsidRPr="00EB068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B0687">
        <w:rPr>
          <w:rFonts w:ascii="PT Astra Serif" w:hAnsi="PT Astra Serif"/>
          <w:sz w:val="28"/>
          <w:szCs w:val="28"/>
        </w:rPr>
        <w:t>приложению.</w:t>
      </w:r>
    </w:p>
    <w:p w:rsidR="00774527" w:rsidRPr="00EB0687" w:rsidRDefault="00587BE7" w:rsidP="004730D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0687">
        <w:rPr>
          <w:rFonts w:ascii="PT Astra Serif" w:hAnsi="PT Astra Serif"/>
          <w:sz w:val="28"/>
          <w:szCs w:val="28"/>
        </w:rPr>
        <w:t>2</w:t>
      </w:r>
      <w:r w:rsidR="00774527" w:rsidRPr="00EB0687">
        <w:rPr>
          <w:rFonts w:ascii="PT Astra Serif" w:hAnsi="PT Astra Serif"/>
          <w:sz w:val="28"/>
          <w:szCs w:val="28"/>
        </w:rPr>
        <w:t>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</w:t>
      </w:r>
      <w:r w:rsidR="00774527" w:rsidRPr="00EB0687">
        <w:rPr>
          <w:rFonts w:ascii="PT Astra Serif" w:hAnsi="PT Astra Serif" w:cs="Calibri"/>
          <w:sz w:val="28"/>
          <w:szCs w:val="28"/>
        </w:rPr>
        <w:t xml:space="preserve"> </w:t>
      </w:r>
      <w:proofErr w:type="spellStart"/>
      <w:r w:rsidR="00774527" w:rsidRPr="00EB0687">
        <w:rPr>
          <w:rFonts w:ascii="PT Astra Serif" w:hAnsi="PT Astra Serif"/>
          <w:sz w:val="28"/>
          <w:szCs w:val="28"/>
        </w:rPr>
        <w:t>Щекинск</w:t>
      </w:r>
      <w:r w:rsidR="00EB0687">
        <w:rPr>
          <w:rFonts w:ascii="PT Astra Serif" w:hAnsi="PT Astra Serif"/>
          <w:sz w:val="28"/>
          <w:szCs w:val="28"/>
        </w:rPr>
        <w:t>ого</w:t>
      </w:r>
      <w:proofErr w:type="spellEnd"/>
      <w:r w:rsidR="00774527" w:rsidRPr="00EB0687">
        <w:rPr>
          <w:rFonts w:ascii="PT Astra Serif" w:hAnsi="PT Astra Serif"/>
          <w:sz w:val="28"/>
          <w:szCs w:val="28"/>
        </w:rPr>
        <w:t xml:space="preserve"> район</w:t>
      </w:r>
      <w:r w:rsidR="00EB0687">
        <w:rPr>
          <w:rFonts w:ascii="PT Astra Serif" w:hAnsi="PT Astra Serif"/>
          <w:sz w:val="28"/>
          <w:szCs w:val="28"/>
        </w:rPr>
        <w:t>а</w:t>
      </w:r>
      <w:r w:rsidR="00774527" w:rsidRPr="00EB0687">
        <w:rPr>
          <w:rFonts w:ascii="PT Astra Serif" w:hAnsi="PT Astra Serif"/>
          <w:sz w:val="28"/>
          <w:szCs w:val="28"/>
        </w:rPr>
        <w:t xml:space="preserve"> по адресу: Ленина пл., д. 1, г. Щекино, Тульская область. </w:t>
      </w:r>
    </w:p>
    <w:p w:rsidR="00774527" w:rsidRPr="00EB0687" w:rsidRDefault="00587BE7" w:rsidP="004730D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0687">
        <w:rPr>
          <w:rFonts w:ascii="PT Astra Serif" w:hAnsi="PT Astra Serif"/>
          <w:sz w:val="28"/>
          <w:szCs w:val="28"/>
        </w:rPr>
        <w:t>3</w:t>
      </w:r>
      <w:r w:rsidR="00774527" w:rsidRPr="00EB0687">
        <w:rPr>
          <w:rFonts w:ascii="PT Astra Serif" w:hAnsi="PT Astra Serif"/>
          <w:sz w:val="28"/>
          <w:szCs w:val="28"/>
        </w:rPr>
        <w:t xml:space="preserve">. Постановление вступает в силу со дня официального </w:t>
      </w:r>
      <w:r w:rsidR="00774527" w:rsidRPr="00EB0687">
        <w:rPr>
          <w:rFonts w:ascii="PT Astra Serif" w:hAnsi="PT Astra Serif" w:cs="PT Astra Serif"/>
          <w:sz w:val="28"/>
          <w:szCs w:val="28"/>
        </w:rPr>
        <w:t>обнародования</w:t>
      </w:r>
      <w:r w:rsidR="00774527" w:rsidRPr="00EB0687">
        <w:rPr>
          <w:rFonts w:ascii="PT Astra Serif" w:hAnsi="PT Astra Serif"/>
          <w:sz w:val="28"/>
          <w:szCs w:val="28"/>
        </w:rPr>
        <w:t xml:space="preserve">. </w:t>
      </w:r>
    </w:p>
    <w:p w:rsidR="001C32A8" w:rsidRPr="004730DD" w:rsidRDefault="001C32A8">
      <w:pPr>
        <w:rPr>
          <w:rFonts w:ascii="PT Astra Serif" w:hAnsi="PT Astra Serif" w:cs="PT Astra Serif"/>
          <w:sz w:val="28"/>
          <w:szCs w:val="28"/>
        </w:rPr>
      </w:pPr>
    </w:p>
    <w:p w:rsidR="004730DD" w:rsidRPr="004730DD" w:rsidRDefault="004730D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730DD" w:rsidRPr="004730DD" w:rsidTr="00F40090">
        <w:trPr>
          <w:trHeight w:val="229"/>
        </w:trPr>
        <w:tc>
          <w:tcPr>
            <w:tcW w:w="2178" w:type="pct"/>
          </w:tcPr>
          <w:p w:rsidR="004730DD" w:rsidRPr="004730DD" w:rsidRDefault="004730DD" w:rsidP="00F4009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4730DD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4730DD" w:rsidRPr="004730DD" w:rsidRDefault="004730DD" w:rsidP="00F400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730DD" w:rsidRPr="004730DD" w:rsidRDefault="004730DD" w:rsidP="00F40090">
            <w:pPr>
              <w:jc w:val="right"/>
              <w:rPr>
                <w:rFonts w:ascii="PT Astra Serif" w:hAnsi="PT Astra Serif"/>
              </w:rPr>
            </w:pPr>
            <w:r w:rsidRPr="004730D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730DD" w:rsidRPr="004730DD" w:rsidRDefault="004730DD" w:rsidP="004730DD">
      <w:pPr>
        <w:rPr>
          <w:rFonts w:ascii="PT Astra Serif" w:hAnsi="PT Astra Serif" w:cs="PT Astra Serif"/>
          <w:sz w:val="4"/>
          <w:szCs w:val="4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  <w:sectPr w:rsidR="004730DD" w:rsidRPr="004730DD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730DD" w:rsidRPr="004730DD" w:rsidTr="00F40090">
        <w:trPr>
          <w:trHeight w:val="1846"/>
        </w:trPr>
        <w:tc>
          <w:tcPr>
            <w:tcW w:w="4482" w:type="dxa"/>
          </w:tcPr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4730DD" w:rsidRPr="00A251BE" w:rsidRDefault="004730DD" w:rsidP="00A251B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51B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251BE">
              <w:rPr>
                <w:rFonts w:ascii="PT Astra Serif" w:hAnsi="PT Astra Serif"/>
                <w:sz w:val="28"/>
                <w:szCs w:val="28"/>
              </w:rPr>
              <w:t>__________</w:t>
            </w:r>
            <w:r w:rsidR="00EB0687">
              <w:rPr>
                <w:rFonts w:ascii="PT Astra Serif" w:hAnsi="PT Astra Serif"/>
                <w:sz w:val="28"/>
                <w:szCs w:val="28"/>
              </w:rPr>
              <w:t>__</w:t>
            </w:r>
            <w:r w:rsidR="00A251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251BE">
              <w:rPr>
                <w:rFonts w:ascii="PT Astra Serif" w:hAnsi="PT Astra Serif"/>
                <w:sz w:val="28"/>
                <w:szCs w:val="28"/>
              </w:rPr>
              <w:t>№</w:t>
            </w:r>
            <w:r w:rsidR="00A251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B0687">
              <w:rPr>
                <w:rFonts w:ascii="PT Astra Serif" w:hAnsi="PT Astra Serif"/>
                <w:sz w:val="28"/>
                <w:szCs w:val="28"/>
              </w:rPr>
              <w:t>____</w:t>
            </w:r>
            <w:r w:rsidR="00A251BE">
              <w:rPr>
                <w:rFonts w:ascii="PT Astra Serif" w:hAnsi="PT Astra Serif"/>
                <w:sz w:val="28"/>
                <w:szCs w:val="28"/>
              </w:rPr>
              <w:t>_____</w:t>
            </w:r>
            <w:r w:rsidR="00A251BE" w:rsidRPr="00A251BE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A251B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251BE" w:rsidRPr="00A251BE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4730DD" w:rsidRPr="004730DD" w:rsidRDefault="004730DD" w:rsidP="004730DD">
      <w:pPr>
        <w:jc w:val="right"/>
        <w:rPr>
          <w:rFonts w:ascii="PT Astra Serif" w:hAnsi="PT Astra Serif"/>
          <w:sz w:val="16"/>
          <w:szCs w:val="16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</w:pPr>
    </w:p>
    <w:p w:rsidR="00D563A6" w:rsidRPr="004730DD" w:rsidRDefault="00D563A6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D563A6" w:rsidRPr="004730DD" w:rsidRDefault="00D563A6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4730DD" w:rsidRPr="004730DD" w:rsidRDefault="004730DD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D563A6" w:rsidRPr="004730DD" w:rsidRDefault="00D563A6" w:rsidP="00D563A6">
      <w:pPr>
        <w:pStyle w:val="15"/>
        <w:jc w:val="center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 xml:space="preserve">ПРАВИЛА 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(основания, условия и порядок) проведения в 202</w:t>
      </w:r>
      <w:r w:rsidR="008B5CA5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 xml:space="preserve"> году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 xml:space="preserve">реструктуризации денежных обязательств (задолженности </w:t>
      </w:r>
      <w:proofErr w:type="gramEnd"/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по бюджетным кредитам) муниципальных образований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 (поселений) Щекинского района</w:t>
      </w: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4730DD" w:rsidRPr="004730DD" w:rsidRDefault="004730DD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numPr>
          <w:ilvl w:val="0"/>
          <w:numId w:val="2"/>
        </w:num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D563A6" w:rsidRPr="004730DD" w:rsidRDefault="00D563A6" w:rsidP="00D563A6">
      <w:pPr>
        <w:pStyle w:val="ConsPlusNormal"/>
        <w:ind w:left="1080" w:firstLine="0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730DD">
        <w:rPr>
          <w:rFonts w:ascii="PT Astra Serif" w:hAnsi="PT Astra Serif"/>
          <w:sz w:val="28"/>
          <w:szCs w:val="28"/>
        </w:rPr>
        <w:t>1.1. Настоящие Правила определяют основания, условия и порядок проведения в 202</w:t>
      </w:r>
      <w:r w:rsidR="00F11388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 xml:space="preserve"> году реструктуризации денежных обязательств (задолженности по бюджетным кредитам) муниципальных образований (поселений) </w:t>
      </w:r>
      <w:r w:rsidRPr="004730DD">
        <w:rPr>
          <w:rFonts w:ascii="PT Astra Serif" w:hAnsi="PT Astra Serif"/>
          <w:bCs/>
          <w:sz w:val="28"/>
          <w:szCs w:val="28"/>
        </w:rPr>
        <w:t>Щекинского района</w:t>
      </w:r>
      <w:r w:rsidRPr="004730DD">
        <w:rPr>
          <w:rFonts w:ascii="PT Astra Serif" w:hAnsi="PT Astra Serif"/>
          <w:sz w:val="28"/>
          <w:szCs w:val="28"/>
        </w:rPr>
        <w:t xml:space="preserve"> (далее - денежные обязательства, поселения).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4730DD">
        <w:rPr>
          <w:rFonts w:ascii="PT Astra Serif" w:hAnsi="PT Astra Serif"/>
          <w:sz w:val="28"/>
          <w:szCs w:val="28"/>
        </w:rPr>
        <w:t xml:space="preserve">Основанием для проведения реструктуризации денежных обязательств является наличие у поселений неисполненных денежных обязательств по возврату бюджетных кредитов, предоставленных из бюджета муниципального образования </w:t>
      </w:r>
      <w:r w:rsidRPr="004730DD">
        <w:rPr>
          <w:rFonts w:ascii="PT Astra Serif" w:hAnsi="PT Astra Serif"/>
          <w:bCs/>
          <w:sz w:val="28"/>
          <w:szCs w:val="28"/>
        </w:rPr>
        <w:t>Щекинский</w:t>
      </w:r>
      <w:r w:rsidRPr="004730DD">
        <w:rPr>
          <w:rFonts w:ascii="PT Astra Serif" w:hAnsi="PT Astra Serif"/>
          <w:sz w:val="28"/>
          <w:szCs w:val="28"/>
        </w:rPr>
        <w:t xml:space="preserve"> района (далее – район) до 1 января 202</w:t>
      </w:r>
      <w:r w:rsidR="00C15CF3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 xml:space="preserve"> года на частичное покрытие дефицитов бюджетов поселений, в том числе в целях погашения долговых обязательств бюджетов поселений, вытекающих из договоров о предоставлении бюджетам поселений бюджетных кредитов из бюджета района, срок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730DD">
        <w:rPr>
          <w:rFonts w:ascii="PT Astra Serif" w:hAnsi="PT Astra Serif"/>
          <w:sz w:val="28"/>
          <w:szCs w:val="28"/>
        </w:rPr>
        <w:t>погашения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по которым истек. </w:t>
      </w:r>
      <w:bookmarkStart w:id="1" w:name="Par39"/>
      <w:bookmarkEnd w:id="1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1.3. Реструктуризация денежных обязательств поселений  проводится при условии, что осуществление поселением возврата задолженности по бюджетному кредиту в установленный договором о предоставлении бюджетам поселений бюджетного кредита из бюджета </w:t>
      </w:r>
      <w:r w:rsidRPr="004730DD">
        <w:rPr>
          <w:rFonts w:ascii="PT Astra Serif" w:hAnsi="PT Astra Serif"/>
          <w:bCs/>
          <w:sz w:val="28"/>
          <w:szCs w:val="28"/>
        </w:rPr>
        <w:t>района</w:t>
      </w:r>
      <w:r w:rsidRPr="004730DD">
        <w:rPr>
          <w:rFonts w:ascii="PT Astra Serif" w:hAnsi="PT Astra Serif"/>
          <w:sz w:val="28"/>
          <w:szCs w:val="28"/>
        </w:rPr>
        <w:t xml:space="preserve"> срок приведет к возникновению кассового разрыва в бюджете поселений.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1.4. Реструктуризация неисполненных денежных обязатель</w:t>
      </w:r>
      <w:proofErr w:type="gramStart"/>
      <w:r w:rsidRPr="004730DD">
        <w:rPr>
          <w:rFonts w:ascii="PT Astra Serif" w:hAnsi="PT Astra Serif"/>
          <w:sz w:val="28"/>
          <w:szCs w:val="28"/>
        </w:rPr>
        <w:t>ств</w:t>
      </w:r>
      <w:r w:rsidR="009518E1" w:rsidRPr="004730DD">
        <w:rPr>
          <w:rFonts w:ascii="PT Astra Serif" w:hAnsi="PT Astra Serif"/>
          <w:sz w:val="28"/>
          <w:szCs w:val="28"/>
        </w:rPr>
        <w:t xml:space="preserve"> п</w:t>
      </w:r>
      <w:r w:rsidRPr="004730DD">
        <w:rPr>
          <w:rFonts w:ascii="PT Astra Serif" w:hAnsi="PT Astra Serif"/>
          <w:sz w:val="28"/>
          <w:szCs w:val="28"/>
        </w:rPr>
        <w:t>р</w:t>
      </w:r>
      <w:proofErr w:type="gramEnd"/>
      <w:r w:rsidRPr="004730DD">
        <w:rPr>
          <w:rFonts w:ascii="PT Astra Serif" w:hAnsi="PT Astra Serif"/>
          <w:sz w:val="28"/>
          <w:szCs w:val="28"/>
        </w:rPr>
        <w:t>оводится по одному или нескольким бюджетным кредитам, полученным поселением.</w:t>
      </w:r>
    </w:p>
    <w:p w:rsidR="00D563A6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1.5. Реструктуризация денежных обязательств перед </w:t>
      </w:r>
      <w:r w:rsidRPr="004730DD">
        <w:rPr>
          <w:rFonts w:ascii="PT Astra Serif" w:hAnsi="PT Astra Serif"/>
          <w:bCs/>
          <w:sz w:val="28"/>
          <w:szCs w:val="28"/>
        </w:rPr>
        <w:t>районом</w:t>
      </w:r>
      <w:r w:rsidRPr="004730DD">
        <w:rPr>
          <w:rFonts w:ascii="PT Astra Serif" w:hAnsi="PT Astra Serif"/>
          <w:sz w:val="28"/>
          <w:szCs w:val="28"/>
        </w:rPr>
        <w:t xml:space="preserve"> проводится одним из следующих способов:</w:t>
      </w:r>
    </w:p>
    <w:p w:rsidR="00FD0511" w:rsidRPr="004730DD" w:rsidRDefault="00FD0511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основанные</w:t>
      </w:r>
      <w:proofErr w:type="gramEnd"/>
      <w:r>
        <w:rPr>
          <w:rFonts w:ascii="PT Astra Serif" w:hAnsi="PT Astra Serif"/>
          <w:sz w:val="28"/>
          <w:szCs w:val="28"/>
        </w:rPr>
        <w:t xml:space="preserve"> на соглашении: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а) изменение условий исполнения денежного обязательства (погашения задолженности по нему), связанное с изменением сроков путем предоставления отсрочки исполнения денежного обязательства по бюджетному кредиту на срок до 1 года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б) изменение условий исполнения денежного обязательства (погашения задолженности по нему), связанное с изменением сроков путем предоставления рассрочки исполнения денежного обязательства по бюджетному кредиту на срок до 5 лет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в) изменение величины процентов за пользование денежными средствами и (или) иных платежей перед </w:t>
      </w:r>
      <w:r w:rsidRPr="004730DD">
        <w:rPr>
          <w:rFonts w:ascii="PT Astra Serif" w:hAnsi="PT Astra Serif"/>
          <w:bCs/>
          <w:sz w:val="28"/>
          <w:szCs w:val="28"/>
        </w:rPr>
        <w:t>районом</w:t>
      </w:r>
      <w:r w:rsidRPr="004730DD">
        <w:rPr>
          <w:rFonts w:ascii="PT Astra Serif" w:hAnsi="PT Astra Serif"/>
          <w:sz w:val="28"/>
          <w:szCs w:val="28"/>
        </w:rPr>
        <w:t>.</w:t>
      </w: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2. Порядок проведения в 202</w:t>
      </w:r>
      <w:r w:rsidR="00AB0353">
        <w:rPr>
          <w:rFonts w:ascii="PT Astra Serif" w:hAnsi="PT Astra Serif"/>
          <w:b/>
          <w:bCs/>
          <w:sz w:val="28"/>
          <w:szCs w:val="28"/>
        </w:rPr>
        <w:t>4</w:t>
      </w:r>
      <w:r w:rsidRPr="004730DD">
        <w:rPr>
          <w:rFonts w:ascii="PT Astra Serif" w:hAnsi="PT Astra Serif"/>
          <w:b/>
          <w:bCs/>
          <w:sz w:val="28"/>
          <w:szCs w:val="28"/>
        </w:rPr>
        <w:t xml:space="preserve"> году реструктуризации </w:t>
      </w: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денежных обязательств (задолженности по бюджетным кредитам)</w:t>
      </w: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0"/>
      <w:bookmarkEnd w:id="2"/>
      <w:r w:rsidRPr="004730DD">
        <w:rPr>
          <w:rFonts w:ascii="PT Astra Serif" w:hAnsi="PT Astra Serif"/>
          <w:sz w:val="28"/>
          <w:szCs w:val="28"/>
        </w:rPr>
        <w:t xml:space="preserve">2.1. Администрация поселения, имеющая просроченную задолженность по бюджетным кредитам, предоставленным из бюджета </w:t>
      </w:r>
      <w:r w:rsidRPr="004730DD">
        <w:rPr>
          <w:rFonts w:ascii="PT Astra Serif" w:hAnsi="PT Astra Serif"/>
          <w:bCs/>
          <w:sz w:val="28"/>
          <w:szCs w:val="28"/>
        </w:rPr>
        <w:t xml:space="preserve">района </w:t>
      </w:r>
      <w:r w:rsidRPr="004730DD">
        <w:rPr>
          <w:rFonts w:ascii="PT Astra Serif" w:hAnsi="PT Astra Serif"/>
          <w:sz w:val="28"/>
          <w:szCs w:val="28"/>
        </w:rPr>
        <w:t>до 1 января 202</w:t>
      </w:r>
      <w:r w:rsidR="00AB0353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 xml:space="preserve"> года на частичное покрытие дефицитов бюджетов поселений, представляет в администрацию муниципального образования</w:t>
      </w:r>
      <w:r w:rsidRPr="004730DD">
        <w:rPr>
          <w:rFonts w:ascii="PT Astra Serif" w:hAnsi="PT Astra Serif"/>
          <w:bCs/>
          <w:sz w:val="28"/>
          <w:szCs w:val="28"/>
        </w:rPr>
        <w:t xml:space="preserve"> Щекинский</w:t>
      </w:r>
      <w:r w:rsidRPr="004730DD">
        <w:rPr>
          <w:rFonts w:ascii="PT Astra Serif" w:hAnsi="PT Astra Serif"/>
          <w:sz w:val="28"/>
          <w:szCs w:val="28"/>
        </w:rPr>
        <w:t xml:space="preserve"> район (далее – администрация) письменное мотивированное обращение о реструктуризации денежных обязательств, с приложением следующих документов: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а) пояснительной записки с обоснованием необходимости проведения реструктуризации денежных обязательств и их объема, который предполагается реструктуризировать, с указанием способа проведения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б) информации об источниках и сроках погашения реструктуризированных денежных обязательств;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в) выписки из муниципальной долговой книги на последнюю отчетную дату с расшифровкой всех денежных обязательств, с приложением графиков погашения долга, а также указанием всех платежей, необходимость осуществления которых может возникнуть в связи с ранее предоставленными муниципальными гарантиями (поручительствами);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г) документов, подтверждающих полномочия должностных лиц на заключение договоров о реструктуризации денежных обязательств по возврату бюджетного кредита;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д) заверенной копии решения о бюджете на текущий финансовый год (текущий финансовый год и плановый период), в котором должны быть предусмотрены средства на исполнение реструктуризируемых денежных обязательств, включая начисленные проценты и иные платежи (с приложениями программ муниципальных внутренних и внешних заимствований и источников финансирования дефицита бюджета), а также установлен верхний предел муниципального долга.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 обращении должны быть указаны причины неисполнения поселением своих обязательств по возврату бюджетных кредитов.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2.2. Рассмотрение обращения и приложенных к нему </w:t>
      </w:r>
      <w:proofErr w:type="gramStart"/>
      <w:r w:rsidRPr="004730DD">
        <w:rPr>
          <w:rFonts w:ascii="PT Astra Serif" w:hAnsi="PT Astra Serif"/>
          <w:sz w:val="28"/>
          <w:szCs w:val="28"/>
        </w:rPr>
        <w:t>документов, поступивших от поселения о реструктуризации денежных обязательств осуществляется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финансовым управлением администрации </w:t>
      </w:r>
      <w:r w:rsidRPr="004730DD">
        <w:rPr>
          <w:rFonts w:ascii="PT Astra Serif" w:hAnsi="PT Astra Serif"/>
          <w:bCs/>
          <w:sz w:val="28"/>
          <w:szCs w:val="28"/>
        </w:rPr>
        <w:t>Щекинского</w:t>
      </w:r>
      <w:r w:rsidRPr="004730DD">
        <w:rPr>
          <w:rFonts w:ascii="PT Astra Serif" w:hAnsi="PT Astra Serif"/>
          <w:sz w:val="28"/>
          <w:szCs w:val="28"/>
        </w:rPr>
        <w:t xml:space="preserve"> района (далее - финансовое управление) в течение 30 календарных дней со дня их поступления в администрацию.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2.3. По результатам рассмотрения указанных в </w:t>
      </w:r>
      <w:hyperlink w:anchor="Par50" w:history="1">
        <w:r w:rsidRPr="004730DD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4730DD">
        <w:rPr>
          <w:rFonts w:ascii="PT Astra Serif" w:hAnsi="PT Astra Serif"/>
          <w:sz w:val="28"/>
          <w:szCs w:val="28"/>
        </w:rPr>
        <w:t>2.1. настоящих Правил обращения и документов финансовое управление направляет в администрацию одно из следующих предложений: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1) о проведении реструктуризации денежных обязательств с указанием способа реструктуризации. В данном случае сумма задолженности по бюджетному кредиту, включая проценты за его пользование и пени за несвоевременный возврат средств бюджетного кредита, подтверждается актом сверки задолженности, подписанным финансовым управлением и поселением;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2) об отказе в проведении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Основаниями для отказа в проведении реструктуризации являются: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1) непредставление (представление в неполном объеме) документов, указанных в </w:t>
      </w:r>
      <w:hyperlink w:anchor="Par50" w:history="1">
        <w:r w:rsidRPr="004730DD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4730DD">
        <w:rPr>
          <w:rFonts w:ascii="PT Astra Serif" w:hAnsi="PT Astra Serif"/>
          <w:sz w:val="28"/>
          <w:szCs w:val="28"/>
        </w:rPr>
        <w:t>2.1. настоящих Правил;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2) недостоверность представленной информации и документов;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3) несоблюдение поселением условия реструктуризации задолженности, установленного </w:t>
      </w:r>
      <w:hyperlink w:anchor="Par39" w:history="1">
        <w:r w:rsidRPr="004730DD">
          <w:rPr>
            <w:rFonts w:ascii="PT Astra Serif" w:hAnsi="PT Astra Serif"/>
            <w:sz w:val="28"/>
            <w:szCs w:val="28"/>
          </w:rPr>
          <w:t>пунктом 1.3</w:t>
        </w:r>
      </w:hyperlink>
      <w:r w:rsidRPr="004730DD">
        <w:rPr>
          <w:rFonts w:ascii="PT Astra Serif" w:hAnsi="PT Astra Serif"/>
          <w:sz w:val="28"/>
          <w:szCs w:val="28"/>
        </w:rPr>
        <w:t>. настоящих Правил.</w:t>
      </w:r>
    </w:p>
    <w:p w:rsidR="00D563A6" w:rsidRPr="004730DD" w:rsidRDefault="00B427F4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отказа о проведении реструктуризации денежных обязательств</w:t>
      </w:r>
      <w:r w:rsidR="00D563A6" w:rsidRPr="004730DD">
        <w:rPr>
          <w:rFonts w:ascii="PT Astra Serif" w:hAnsi="PT Astra Serif"/>
          <w:sz w:val="28"/>
          <w:szCs w:val="28"/>
        </w:rPr>
        <w:t xml:space="preserve"> сумма задолженности поселением по бюджетному кредиту, включая проценты за его пользование и пени за несвоевременный возврат средств бюджетного кредита, взыскивается финансовым управлением в установленном им порядке.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2.4. На основании предложений финансового управления, администрацией принимается решение о проведении реструктуризации денежных обязательств или об отказе в проведении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2.5. В случае принятия администрацией решения об отказе в проведении реструктуризации денежных обязательств финансовое управление информирует поселение о принятом решении в течение 10 рабочих дней со дня его принятия.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2.6. Решение о проведении реструктуризации денежных обязательств оформляется постановлением администрации с указанием способа реструктуризации, срока реструктуризации, объема задолженности, подлежащей реструктуризации.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2.7. В течение 30 календарных дней со дня принятия администрацией  решения о проведении реструктуризации денежных обязательств заключается договор между финансовым управлением и поселением о реструктуризации денежных обязательств (далее - Договор), который должен содержать: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а) способ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б) срок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в) объем задолженности, подлежащей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г) сумму начисленных процентов за пользование бюджетным кредитом и пеней за несвоевременный возврат бюджетного кредита на дату заключения Договора и срок их уплаты в полном объеме не позднее окончания срока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д) размер процентов за пользование бюджетным кредитом, начисляемых на сумму остатка непогашенной задолженности по бюджетному кредиту, и график их уплаты;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е) условия ответственности муниципального образования района за неисполнение Договора, в том числе частичное;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ж) условия досрочного расторжения Договора;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з) график исполнения обязательств муниципальных образований (поселений) </w:t>
      </w:r>
      <w:r w:rsidRPr="004730DD">
        <w:rPr>
          <w:rFonts w:ascii="PT Astra Serif" w:hAnsi="PT Astra Serif"/>
          <w:bCs/>
          <w:sz w:val="28"/>
          <w:szCs w:val="28"/>
        </w:rPr>
        <w:t>Щекинского района</w:t>
      </w:r>
      <w:r w:rsidRPr="004730DD">
        <w:rPr>
          <w:rFonts w:ascii="PT Astra Serif" w:hAnsi="PT Astra Serif"/>
          <w:sz w:val="28"/>
          <w:szCs w:val="28"/>
        </w:rPr>
        <w:t xml:space="preserve"> перед </w:t>
      </w:r>
      <w:r w:rsidRPr="004730DD">
        <w:rPr>
          <w:rFonts w:ascii="PT Astra Serif" w:hAnsi="PT Astra Serif"/>
          <w:bCs/>
          <w:sz w:val="28"/>
          <w:szCs w:val="28"/>
        </w:rPr>
        <w:t>районом по возврату задолженности по бюджетному кредиту (далее - график)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2.8. Типовая форма Договора утверждается финансовым управлением.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2.9. В случае нарушения поселением графика исполнения обязательств, а также при несвоевременном и (или) неполном исполнении поселением денежных обязательств по возврату бюджетного кредита администрация на основании предложений финансового управления в установленные сроки, принимает решение о прекращении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На основании указанного решения финансовое управление в одностороннем порядке расторгает Договор и письменно уведомляет об этом поселение в течение 10 рабочих дней после дня принятия такого решения.</w:t>
      </w:r>
    </w:p>
    <w:p w:rsidR="00D563A6" w:rsidRPr="009C0389" w:rsidRDefault="00D563A6" w:rsidP="009C0389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9C0389">
        <w:rPr>
          <w:rFonts w:ascii="PT Astra Serif" w:hAnsi="PT Astra Serif" w:cs="Arial"/>
          <w:sz w:val="28"/>
          <w:szCs w:val="28"/>
          <w:lang w:eastAsia="ru-RU"/>
        </w:rPr>
        <w:t xml:space="preserve">2.10. Финансовое управление осуществляет </w:t>
      </w:r>
      <w:proofErr w:type="gramStart"/>
      <w:r w:rsidRPr="009C0389">
        <w:rPr>
          <w:rFonts w:ascii="PT Astra Serif" w:hAnsi="PT Astra Serif" w:cs="Arial"/>
          <w:sz w:val="28"/>
          <w:szCs w:val="28"/>
          <w:lang w:eastAsia="ru-RU"/>
        </w:rPr>
        <w:t>контроль за</w:t>
      </w:r>
      <w:proofErr w:type="gramEnd"/>
      <w:r w:rsidRPr="009C0389">
        <w:rPr>
          <w:rFonts w:ascii="PT Astra Serif" w:hAnsi="PT Astra Serif" w:cs="Arial"/>
          <w:sz w:val="28"/>
          <w:szCs w:val="28"/>
          <w:lang w:eastAsia="ru-RU"/>
        </w:rPr>
        <w:t xml:space="preserve"> исполнением поселением своих обязательств по погашению задолженности по бюджетному кредиту в течение всего срока реструктуризации.</w:t>
      </w:r>
    </w:p>
    <w:p w:rsidR="00D563A6" w:rsidRPr="004730DD" w:rsidRDefault="00D563A6" w:rsidP="00D563A6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spacing w:line="370" w:lineRule="exact"/>
        <w:ind w:firstLine="709"/>
        <w:rPr>
          <w:rFonts w:ascii="PT Astra Serif" w:hAnsi="PT Astra Serif"/>
          <w:sz w:val="28"/>
        </w:rPr>
      </w:pPr>
    </w:p>
    <w:p w:rsidR="00D563A6" w:rsidRPr="004730DD" w:rsidRDefault="00D563A6" w:rsidP="004730DD">
      <w:pPr>
        <w:pStyle w:val="23"/>
        <w:jc w:val="center"/>
        <w:rPr>
          <w:rFonts w:ascii="PT Astra Serif" w:hAnsi="PT Astra Serif"/>
          <w:sz w:val="24"/>
          <w:szCs w:val="24"/>
        </w:rPr>
      </w:pPr>
      <w:r w:rsidRPr="004730DD">
        <w:rPr>
          <w:rFonts w:ascii="PT Astra Serif" w:hAnsi="PT Astra Serif"/>
          <w:sz w:val="24"/>
          <w:szCs w:val="24"/>
        </w:rPr>
        <w:t>______________________________________________________________</w:t>
      </w: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sectPr w:rsidR="00D563A6" w:rsidRPr="004730DD" w:rsidSect="005F158C">
      <w:headerReference w:type="default" r:id="rId12"/>
      <w:headerReference w:type="first" r:id="rId13"/>
      <w:pgSz w:w="11906" w:h="16838" w:code="9"/>
      <w:pgMar w:top="1134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49" w:rsidRDefault="00500249">
      <w:r>
        <w:separator/>
      </w:r>
    </w:p>
  </w:endnote>
  <w:endnote w:type="continuationSeparator" w:id="0">
    <w:p w:rsidR="00500249" w:rsidRDefault="0050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49" w:rsidRDefault="00500249">
      <w:r>
        <w:separator/>
      </w:r>
    </w:p>
  </w:footnote>
  <w:footnote w:type="continuationSeparator" w:id="0">
    <w:p w:rsidR="00500249" w:rsidRDefault="00500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730DD" w:rsidRPr="000B291F" w:rsidRDefault="004730D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730DD" w:rsidRDefault="004730D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DD" w:rsidRDefault="004730DD">
    <w:pPr>
      <w:pStyle w:val="af0"/>
      <w:jc w:val="center"/>
    </w:pPr>
  </w:p>
  <w:p w:rsidR="004730DD" w:rsidRDefault="004730D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759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B0687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E34050"/>
    <w:multiLevelType w:val="hybridMultilevel"/>
    <w:tmpl w:val="E5A0F02E"/>
    <w:lvl w:ilvl="0" w:tplc="9BB02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4AE5"/>
    <w:rsid w:val="0004561B"/>
    <w:rsid w:val="00090FB9"/>
    <w:rsid w:val="000941C1"/>
    <w:rsid w:val="00097D31"/>
    <w:rsid w:val="000B291F"/>
    <w:rsid w:val="000D05A0"/>
    <w:rsid w:val="000E6231"/>
    <w:rsid w:val="000F03B2"/>
    <w:rsid w:val="000F1693"/>
    <w:rsid w:val="00115CE3"/>
    <w:rsid w:val="0011670F"/>
    <w:rsid w:val="00140632"/>
    <w:rsid w:val="0016136D"/>
    <w:rsid w:val="001731B2"/>
    <w:rsid w:val="00174B1C"/>
    <w:rsid w:val="00174BF8"/>
    <w:rsid w:val="001A5FBD"/>
    <w:rsid w:val="001C32A8"/>
    <w:rsid w:val="001C7CE2"/>
    <w:rsid w:val="001E53E5"/>
    <w:rsid w:val="002013D6"/>
    <w:rsid w:val="0021211C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B1EC5"/>
    <w:rsid w:val="003C3A0B"/>
    <w:rsid w:val="003D216B"/>
    <w:rsid w:val="004532F7"/>
    <w:rsid w:val="004730DD"/>
    <w:rsid w:val="0048387B"/>
    <w:rsid w:val="004964FF"/>
    <w:rsid w:val="004A3E4D"/>
    <w:rsid w:val="004C74A2"/>
    <w:rsid w:val="004E53AE"/>
    <w:rsid w:val="00500249"/>
    <w:rsid w:val="00527B97"/>
    <w:rsid w:val="00587BE7"/>
    <w:rsid w:val="005B2800"/>
    <w:rsid w:val="005B3753"/>
    <w:rsid w:val="005C6B9A"/>
    <w:rsid w:val="005D375D"/>
    <w:rsid w:val="005F158C"/>
    <w:rsid w:val="005F6D36"/>
    <w:rsid w:val="005F7562"/>
    <w:rsid w:val="005F7DEF"/>
    <w:rsid w:val="00603A8C"/>
    <w:rsid w:val="00631C5C"/>
    <w:rsid w:val="006F2075"/>
    <w:rsid w:val="0070307D"/>
    <w:rsid w:val="007112E3"/>
    <w:rsid w:val="007143EE"/>
    <w:rsid w:val="00724E8F"/>
    <w:rsid w:val="00735804"/>
    <w:rsid w:val="00750ABC"/>
    <w:rsid w:val="00751008"/>
    <w:rsid w:val="00774527"/>
    <w:rsid w:val="00782742"/>
    <w:rsid w:val="00796661"/>
    <w:rsid w:val="007B23D2"/>
    <w:rsid w:val="007C223F"/>
    <w:rsid w:val="007F12CE"/>
    <w:rsid w:val="007F4F01"/>
    <w:rsid w:val="00826211"/>
    <w:rsid w:val="0083223B"/>
    <w:rsid w:val="00833370"/>
    <w:rsid w:val="0087622A"/>
    <w:rsid w:val="00886A38"/>
    <w:rsid w:val="008A457D"/>
    <w:rsid w:val="008B5CA5"/>
    <w:rsid w:val="008F2E0C"/>
    <w:rsid w:val="009110D2"/>
    <w:rsid w:val="00931661"/>
    <w:rsid w:val="009518E1"/>
    <w:rsid w:val="0099518C"/>
    <w:rsid w:val="009A7968"/>
    <w:rsid w:val="009C0389"/>
    <w:rsid w:val="00A24EB9"/>
    <w:rsid w:val="00A251BE"/>
    <w:rsid w:val="00A333F8"/>
    <w:rsid w:val="00A95C37"/>
    <w:rsid w:val="00AB0353"/>
    <w:rsid w:val="00AF7616"/>
    <w:rsid w:val="00B00492"/>
    <w:rsid w:val="00B0593F"/>
    <w:rsid w:val="00B427F4"/>
    <w:rsid w:val="00B562C1"/>
    <w:rsid w:val="00B63641"/>
    <w:rsid w:val="00BA4658"/>
    <w:rsid w:val="00BB14E2"/>
    <w:rsid w:val="00BC7F0E"/>
    <w:rsid w:val="00BD2261"/>
    <w:rsid w:val="00C15CF3"/>
    <w:rsid w:val="00C24303"/>
    <w:rsid w:val="00CA38F5"/>
    <w:rsid w:val="00CC4111"/>
    <w:rsid w:val="00CF25B5"/>
    <w:rsid w:val="00CF3559"/>
    <w:rsid w:val="00D50305"/>
    <w:rsid w:val="00D563A6"/>
    <w:rsid w:val="00E03E77"/>
    <w:rsid w:val="00E06FAE"/>
    <w:rsid w:val="00E11B07"/>
    <w:rsid w:val="00E41E47"/>
    <w:rsid w:val="00E428BF"/>
    <w:rsid w:val="00E727C9"/>
    <w:rsid w:val="00EB0687"/>
    <w:rsid w:val="00F11388"/>
    <w:rsid w:val="00F63BDF"/>
    <w:rsid w:val="00F737E5"/>
    <w:rsid w:val="00F77FDD"/>
    <w:rsid w:val="00F805BB"/>
    <w:rsid w:val="00F825D0"/>
    <w:rsid w:val="00F8559C"/>
    <w:rsid w:val="00F96022"/>
    <w:rsid w:val="00FD0511"/>
    <w:rsid w:val="00FD642B"/>
    <w:rsid w:val="00FD6AC9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774527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qFormat/>
    <w:rsid w:val="00774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">
    <w:name w:val="Текст2"/>
    <w:basedOn w:val="a"/>
    <w:rsid w:val="007B23D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774527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qFormat/>
    <w:rsid w:val="00774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">
    <w:name w:val="Текст2"/>
    <w:basedOn w:val="a"/>
    <w:rsid w:val="007B23D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0B23-F637-4D4C-98DC-EA01F231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2023-03-27T14:06:00Z</cp:lastPrinted>
  <dcterms:created xsi:type="dcterms:W3CDTF">2024-01-25T13:39:00Z</dcterms:created>
  <dcterms:modified xsi:type="dcterms:W3CDTF">2024-01-25T13:39:00Z</dcterms:modified>
</cp:coreProperties>
</file>