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highlight w:val="lightGray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0"/>
          <w:lang w:eastAsia="ru-RU"/>
        </w:rPr>
        <w:drawing>
          <wp:inline distT="0" distB="0" distL="0" distR="0">
            <wp:extent cx="991235" cy="1256030"/>
            <wp:effectExtent l="0" t="0" r="0" b="127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Щекинский район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комиссия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 район</w:t>
      </w:r>
    </w:p>
    <w:p w:rsidR="00E43DB6" w:rsidRPr="00E43DB6" w:rsidRDefault="00E43DB6" w:rsidP="00E43DB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DB6" w:rsidRPr="00E43DB6" w:rsidRDefault="00E43DB6" w:rsidP="00E43DB6">
      <w:pPr>
        <w:pBdr>
          <w:top w:val="single" w:sz="4" w:space="0" w:color="auto"/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3D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301240,РОССИЙСКАЯ ФЕДЕРАЦИЯ, ТУЛЬСКАЯ ОБЛАСТЬ, г. Щекино, ул. Шахтерская, 11. Тел./факс  (48751) 5-23-40   </w:t>
      </w:r>
    </w:p>
    <w:p w:rsidR="00E43DB6" w:rsidRPr="00E43DB6" w:rsidRDefault="00E43DB6" w:rsidP="00E43DB6">
      <w:pPr>
        <w:pBdr>
          <w:top w:val="single" w:sz="4" w:space="0" w:color="auto"/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3DB6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 98729218,  ОГРН  1067151017108 ,  ИНН/КПП   7118818097/ 711801001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DB6" w:rsidRPr="00E43DB6" w:rsidRDefault="00AB7BBF" w:rsidP="00AB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экспертно-аналитического мероприятия  «Проведение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экспертизы </w:t>
      </w:r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решения Собрания депутатов</w:t>
      </w:r>
      <w:proofErr w:type="gramEnd"/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Ломинцевское Щекинского района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решение Собрания депутатов 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Ломинцевское Щекинского района</w:t>
      </w:r>
    </w:p>
    <w:p w:rsidR="00E43DB6" w:rsidRPr="00E43DB6" w:rsidRDefault="004069E5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21</w:t>
      </w:r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64</w:t>
      </w:r>
      <w:r w:rsidR="00E43DB6"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бюджете  муниципального образования  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Щекинского района на 202</w:t>
      </w:r>
      <w:r w:rsidR="0040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E43DB6" w:rsidRPr="00E43DB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 плановый период 202</w:t>
      </w:r>
      <w:r w:rsidR="0040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202</w:t>
      </w:r>
      <w:r w:rsidR="0040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43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E43DB6" w:rsidRPr="00E43DB6" w:rsidRDefault="00902C1A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3B54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третье</w:t>
      </w:r>
      <w:r w:rsidR="00E43DB6" w:rsidRPr="00E43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уточнение)</w:t>
      </w:r>
    </w:p>
    <w:p w:rsidR="00E43DB6" w:rsidRPr="00E43DB6" w:rsidRDefault="00E43DB6" w:rsidP="00E43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DB6" w:rsidRDefault="00AB7BBF" w:rsidP="00E43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Экспертно-аналитическое мероприятие проведено в соответствии с п.14 Плана работы Контрольно-счетной комиссии Щекинского района на 2021 год.</w:t>
      </w:r>
    </w:p>
    <w:p w:rsidR="005053F6" w:rsidRPr="00BE3343" w:rsidRDefault="00AB7BBF" w:rsidP="00BE3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Проект Решения разработан в связи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увеличением  </w:t>
      </w:r>
      <w:r w:rsidRPr="0074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 параметров</w:t>
      </w:r>
      <w:r w:rsidRPr="0074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2021 год</w:t>
      </w:r>
      <w:r w:rsidR="00BE3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343" w:rsidRPr="0074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</w:t>
      </w:r>
      <w:r w:rsidR="00BE3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E3343" w:rsidRPr="0074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суммы иных межбюджетных трансфертов из бюджета МО Щекинский район на проведение конкурсов «Активный сельский староста» и «Активный руководитель ТОС» и п</w:t>
      </w:r>
      <w:r w:rsidR="00BE3343" w:rsidRPr="007401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ерераспределение бюджетных ассигнований</w:t>
      </w:r>
      <w:r w:rsidR="00BE3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разделами и подразделами</w:t>
      </w:r>
      <w:r w:rsidR="00BE3343" w:rsidRPr="0074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E43DB6" w:rsidRPr="00925C35" w:rsidRDefault="003C2864" w:rsidP="00837917">
      <w:p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3B54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E43DB6" w:rsidRPr="00925C35" w:rsidRDefault="00E43DB6" w:rsidP="00E43DB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Изменение параметров текущего финансового года.</w:t>
      </w:r>
    </w:p>
    <w:p w:rsidR="00E43DB6" w:rsidRPr="00925C35" w:rsidRDefault="00E43DB6" w:rsidP="00E43DB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параметры бюджета на 202</w:t>
      </w:r>
      <w:r w:rsidR="00986C36" w:rsidRPr="00925C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925C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E43DB6" w:rsidRPr="00925C35" w:rsidRDefault="00E43DB6" w:rsidP="00E43DB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W w:w="99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2554"/>
        <w:gridCol w:w="2420"/>
        <w:gridCol w:w="1683"/>
        <w:gridCol w:w="833"/>
      </w:tblGrid>
      <w:tr w:rsidR="00E43DB6" w:rsidRPr="00925C35" w:rsidTr="005C276E">
        <w:trPr>
          <w:tblCellSpacing w:w="0" w:type="dxa"/>
        </w:trPr>
        <w:tc>
          <w:tcPr>
            <w:tcW w:w="12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характеристики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</w:t>
            </w:r>
            <w:r w:rsidR="00986C36"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решения,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Отклонения</w:t>
            </w:r>
          </w:p>
        </w:tc>
      </w:tr>
      <w:tr w:rsidR="00E43DB6" w:rsidRPr="00925C35" w:rsidTr="005C276E">
        <w:trPr>
          <w:trHeight w:val="104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925C35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92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16DF" w:rsidRPr="00925C35" w:rsidTr="005C276E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92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</w:t>
            </w:r>
            <w:r w:rsidR="00925C35"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</w:t>
            </w: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25C35"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925C35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15 107,8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925C35" w:rsidP="0092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+90</w:t>
            </w:r>
            <w:r w:rsidR="00F016DF"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9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-0,6</w:t>
            </w:r>
          </w:p>
        </w:tc>
      </w:tr>
      <w:tr w:rsidR="00F016DF" w:rsidRPr="00925C35" w:rsidTr="005C276E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92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</w:t>
            </w:r>
            <w:r w:rsidR="00925C35"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25C35"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925C35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16 286,6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925C35" w:rsidP="009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+90,0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92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</w:t>
            </w:r>
            <w:r w:rsidR="00925C35"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016DF" w:rsidRPr="00925C35" w:rsidTr="005C276E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Дефицит(-)/</w:t>
            </w:r>
          </w:p>
          <w:p w:rsidR="00F016DF" w:rsidRPr="00925C35" w:rsidRDefault="00F016DF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Профицит</w:t>
            </w:r>
            <w:proofErr w:type="gramStart"/>
            <w:r w:rsidRPr="00925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(+)</w:t>
            </w:r>
            <w:proofErr w:type="gramEnd"/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F0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-1 178,7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925C35" w:rsidP="00F0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-1 178,7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9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16DF" w:rsidRPr="00925C35" w:rsidRDefault="00F016DF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5E4E" w:rsidRPr="00925C35" w:rsidRDefault="00AC5E4E" w:rsidP="00E43DB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43DB6" w:rsidRPr="00925C35" w:rsidRDefault="00E43DB6" w:rsidP="00E43DB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Доходы бюджета муниципального образования Ломинцевское</w:t>
      </w:r>
    </w:p>
    <w:p w:rsidR="00E43DB6" w:rsidRPr="00925C35" w:rsidRDefault="00E43DB6" w:rsidP="00E43DB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986C36" w:rsidRPr="00925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25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год.</w:t>
      </w:r>
    </w:p>
    <w:p w:rsidR="00E43DB6" w:rsidRPr="00925C35" w:rsidRDefault="00E43DB6" w:rsidP="00E43D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3DB6" w:rsidRPr="00925C35" w:rsidRDefault="00986C36" w:rsidP="00986C3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Д</w:t>
      </w:r>
      <w:r w:rsidR="00E43DB6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оходы муниципального образования </w:t>
      </w:r>
      <w:r w:rsidR="00E43DB6" w:rsidRPr="00925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Ломинцевское</w:t>
      </w:r>
      <w:r w:rsidR="00E43DB6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на 202</w:t>
      </w:r>
      <w:r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3DB6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F016DF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проекте Решения предлагается 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</w:t>
      </w:r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на сумму 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межбюджетных трансфертов и бюджета МО Щекинский район на проведение конкурсов «Активный сельский староста» и «Активный руководитель ТОС» </w:t>
      </w:r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основании Уведомления </w:t>
      </w:r>
      <w:proofErr w:type="spellStart"/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Финуправления</w:t>
      </w:r>
      <w:proofErr w:type="spellEnd"/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МО Щекинский район</w:t>
      </w:r>
      <w:r w:rsidR="00DF5BA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43 от 2</w:t>
      </w:r>
      <w:r w:rsidR="00DF5BA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8.0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5BA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.2021г.</w:t>
      </w:r>
      <w:r w:rsidR="0024265D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4265D" w:rsidRPr="00925C35" w:rsidRDefault="0024265D" w:rsidP="00986C3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7537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Уточенный план по доходам составит 15 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 w:rsidR="00827537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27537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9840D0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43DB6" w:rsidRPr="00A83FBB" w:rsidRDefault="00E43DB6" w:rsidP="00E43DB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3DB6" w:rsidRPr="004A788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7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A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Расходы бюджета муниципального образования Ломинцевское</w:t>
      </w:r>
    </w:p>
    <w:p w:rsidR="00E43DB6" w:rsidRPr="004A7886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986C36" w:rsidRPr="004A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A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E43DB6" w:rsidRPr="00A83FBB" w:rsidRDefault="00E43DB6" w:rsidP="00E43DB6">
      <w:pPr>
        <w:tabs>
          <w:tab w:val="left" w:pos="7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A7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925C35" w:rsidRDefault="00E43DB6" w:rsidP="00E43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утвержденных расходов бюджета муниципального образования Ломинцевское Щекинского района на 202</w:t>
      </w:r>
      <w:r w:rsidR="00986C36"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</w:t>
      </w:r>
      <w:r w:rsidR="00827537"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="00827537"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предлагается </w:t>
      </w:r>
      <w:r w:rsidR="00925C35"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</w:t>
      </w:r>
      <w:r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</w:t>
      </w:r>
      <w:r w:rsidR="00925C35" w:rsidRPr="004A788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межбюджетных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трансфертов и</w:t>
      </w:r>
      <w:r w:rsidR="0099567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25C35" w:rsidRP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МО Щекинский район на проведение конкурсов «Активный сельский староста» и «Активный руководитель ТОС»</w:t>
      </w:r>
      <w:r w:rsidR="00925C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496C" w:rsidRDefault="00E43DB6" w:rsidP="00E43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расходов  бюджета по разделам бюджетной классификации расходов Российской Федерации показана в таблице: </w:t>
      </w:r>
    </w:p>
    <w:p w:rsidR="00E43DB6" w:rsidRPr="00925C35" w:rsidRDefault="00E43DB6" w:rsidP="00E43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tbl>
      <w:tblPr>
        <w:tblW w:w="98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577"/>
        <w:gridCol w:w="2463"/>
        <w:gridCol w:w="1568"/>
      </w:tblGrid>
      <w:tr w:rsidR="00E43DB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43DB6" w:rsidRPr="004A7886" w:rsidRDefault="00E43DB6" w:rsidP="009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</w:t>
            </w:r>
          </w:p>
          <w:p w:rsidR="00E43DB6" w:rsidRPr="004A7886" w:rsidRDefault="0026786E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2</w:t>
            </w:r>
            <w:r w:rsidR="004A788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43DB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827537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4A788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E43DB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</w:t>
            </w: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27537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43DB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4A788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4A7886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827537"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решения,</w:t>
            </w:r>
          </w:p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Отклонение,  </w:t>
            </w:r>
          </w:p>
          <w:p w:rsidR="00E43DB6" w:rsidRPr="004A7886" w:rsidRDefault="00E43DB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4A788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7 836,5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8 111,5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+275,0</w:t>
            </w:r>
          </w:p>
        </w:tc>
      </w:tr>
      <w:tr w:rsidR="004A788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243,6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243,6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A788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A788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A7886" w:rsidRPr="003B5462" w:rsidTr="005C276E">
        <w:trPr>
          <w:trHeight w:val="201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4 332,6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4 099,3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-233,3</w:t>
            </w:r>
          </w:p>
        </w:tc>
      </w:tr>
      <w:tr w:rsidR="004A7886" w:rsidRPr="003B5462" w:rsidTr="005C276E">
        <w:trPr>
          <w:trHeight w:val="306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A7886" w:rsidRPr="003B5462" w:rsidTr="005C276E">
        <w:trPr>
          <w:trHeight w:val="306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3 402,4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3 450,7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+48,3</w:t>
            </w:r>
          </w:p>
        </w:tc>
      </w:tr>
      <w:tr w:rsidR="004A788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A7886" w:rsidRPr="004A7886" w:rsidRDefault="004A7886" w:rsidP="00E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223,5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223,5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987A14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A7886" w:rsidRPr="003B5462" w:rsidTr="005C276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4A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16 196,6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16 286,6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7886" w:rsidRPr="004A7886" w:rsidRDefault="004A7886" w:rsidP="00E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78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+90,0</w:t>
            </w:r>
          </w:p>
        </w:tc>
      </w:tr>
    </w:tbl>
    <w:p w:rsidR="00C340F8" w:rsidRPr="00A83FBB" w:rsidRDefault="00C340F8" w:rsidP="008275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AC5E4E" w:rsidRPr="003B5462" w:rsidRDefault="00AC5E4E" w:rsidP="00AC5E4E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highlight w:val="yellow"/>
          <w:lang w:eastAsia="ru-RU"/>
        </w:rPr>
      </w:pPr>
      <w:bookmarkStart w:id="0" w:name="_GoBack"/>
      <w:bookmarkEnd w:id="0"/>
    </w:p>
    <w:p w:rsidR="005A1AF4" w:rsidRPr="00CD6B24" w:rsidRDefault="005A1AF4" w:rsidP="00AC5E4E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6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приложения </w:t>
      </w:r>
      <w:r w:rsidR="00AD3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CD6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реализации муниципальных программ.</w:t>
      </w:r>
    </w:p>
    <w:p w:rsidR="00AC5E4E" w:rsidRPr="00CD6B24" w:rsidRDefault="00AC5E4E" w:rsidP="00AC5E4E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A1AF4" w:rsidRDefault="005A1AF4" w:rsidP="005A1AF4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Объем  расходов бюджета на реализацию муниципальных программ относительно показателей, утвержденных Решением Собрания депутатов МО 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Ломинцевское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</w:t>
      </w:r>
      <w:r w:rsidR="00F362CC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</w:t>
      </w:r>
      <w:r w:rsidR="00F362CC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362CC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F362CC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 внесении изменений в Решение Собрания депутатов муниц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ипального образования Ломинцевское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Щекинского района от 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№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-6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 бюджете муниц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ипального образования Ломинцевское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Щекинского района на 202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202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годов» в 202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предлагается 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уменьшить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</w:t>
      </w:r>
      <w:r w:rsidR="009344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185,0</w:t>
      </w:r>
      <w:proofErr w:type="gramEnd"/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тыс. руб. или </w:t>
      </w:r>
      <w:r w:rsidR="00C340F8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E15EFA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C340F8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% к ранее утвержденному объему, общий объем  составит </w:t>
      </w:r>
      <w:r w:rsidR="00C340F8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542112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E15EFA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81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E15EFA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тыс. руб. или </w:t>
      </w:r>
      <w:r w:rsidR="00C340F8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CD6B24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E15EFA"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 от общего объема расходов бюджета.</w:t>
      </w:r>
    </w:p>
    <w:p w:rsidR="00E15EFA" w:rsidRDefault="00934415" w:rsidP="005A1AF4">
      <w:pPr>
        <w:tabs>
          <w:tab w:val="left" w:pos="73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Контрольно-счетная комиссия отмечает: в Приложении №</w:t>
      </w:r>
      <w:r w:rsidR="00594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D3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«Перечень и объем бюджетных ассигнований на финансовое обеспечение реализации муниципальных программ МО Ломинцевское Щекинского района по разделам, подразделам, целевым статьям, группам видов расходов классификации расходов бюджета муниципального образования Ломинцевское на 2021 год»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4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объем бюджетных ассигнований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реал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изацию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униципальной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рограммы «Развитие культуры на территории МО Ломинцевское Щекинского района»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совпада</w:t>
      </w:r>
      <w:r w:rsidR="00594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с бюдж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етными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асс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игнованиями в Приложениях</w:t>
      </w:r>
      <w:proofErr w:type="gramEnd"/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="00AD3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«Распределение бюджетных ассигнований бюджета муниципального образования Ломинцевское Щекинского района на 2021 год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расходов» 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№ 3</w:t>
      </w:r>
      <w:r w:rsidR="00AD3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«Ведомственная структура расходов бюджета муниципального образования Ломинцевское на 2021 год»</w:t>
      </w:r>
      <w:r w:rsidR="00E15E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A1AF4" w:rsidRPr="00CD6B24" w:rsidRDefault="005A1AF4" w:rsidP="005A1AF4">
      <w:pPr>
        <w:tabs>
          <w:tab w:val="left" w:pos="73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Изменение  объемов бюджетных ассигнований предусматривается по </w:t>
      </w:r>
      <w:r w:rsidR="009344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 w:rsidR="009344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ым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</w:t>
      </w:r>
      <w:r w:rsidR="009344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</w:t>
      </w:r>
      <w:r w:rsidR="00C340F8"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Pr="00CD6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Данные представлены в таблице</w:t>
      </w:r>
      <w:r w:rsidRPr="00CD6B2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:</w:t>
      </w: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3"/>
        <w:gridCol w:w="1573"/>
        <w:gridCol w:w="1528"/>
        <w:gridCol w:w="1301"/>
      </w:tblGrid>
      <w:tr w:rsidR="005A1AF4" w:rsidRPr="00CD6B24" w:rsidTr="0059496C">
        <w:trPr>
          <w:trHeight w:val="1014"/>
          <w:tblCellSpacing w:w="0" w:type="dxa"/>
        </w:trPr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муниципальной программы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Решение </w:t>
            </w:r>
          </w:p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 </w:t>
            </w:r>
            <w:r w:rsidR="00C340F8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CD6B24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</w:t>
            </w:r>
            <w:r w:rsidR="00CD6B24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.202</w:t>
            </w:r>
            <w:r w:rsidR="00C340F8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г. </w:t>
            </w:r>
          </w:p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="00CD6B24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="00CD6B24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C340F8"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5A1AF4" w:rsidRPr="00CD6B24" w:rsidRDefault="005A1AF4" w:rsidP="005A1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</w:t>
            </w:r>
            <w:r w:rsidRPr="00CD6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 решения,</w:t>
            </w:r>
          </w:p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Отклонение,  </w:t>
            </w:r>
          </w:p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тыс. руб.</w:t>
            </w:r>
          </w:p>
        </w:tc>
      </w:tr>
      <w:tr w:rsidR="00934415" w:rsidRPr="00CD6B24" w:rsidTr="0059496C">
        <w:trPr>
          <w:tblCellSpacing w:w="0" w:type="dxa"/>
        </w:trPr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34415" w:rsidRPr="00CD6B24" w:rsidRDefault="00934415" w:rsidP="00CD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на территории МО Ломинцевское Щекинского района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4415" w:rsidRPr="00CD6B24" w:rsidRDefault="00934415" w:rsidP="005A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3 402,4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4415" w:rsidRPr="00CD6B24" w:rsidRDefault="00934415" w:rsidP="00E15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</w:t>
            </w:r>
            <w:r w:rsidR="00E1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34415" w:rsidRPr="00CD6B24" w:rsidRDefault="00E15EFA" w:rsidP="00CD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+48,3</w:t>
            </w:r>
          </w:p>
        </w:tc>
      </w:tr>
      <w:tr w:rsidR="005A1AF4" w:rsidRPr="00CD6B24" w:rsidTr="0059496C">
        <w:trPr>
          <w:tblCellSpacing w:w="0" w:type="dxa"/>
        </w:trPr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1AF4" w:rsidRPr="00CD6B24" w:rsidRDefault="005A1AF4" w:rsidP="00CD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D6B24"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освещения улиц, благоустройства, озеленения и санаторной очистки в МО Ломинцевское Щекинского района</w:t>
            </w:r>
            <w:r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CD6B24" w:rsidP="005A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3 819,0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CD6B24" w:rsidP="005A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3 585,7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1AF4" w:rsidRPr="00CD6B24" w:rsidRDefault="00C340F8" w:rsidP="00CD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D6B24" w:rsidRPr="00CD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233,3</w:t>
            </w:r>
          </w:p>
        </w:tc>
      </w:tr>
      <w:tr w:rsidR="005A1AF4" w:rsidRPr="003B5462" w:rsidTr="0059496C">
        <w:trPr>
          <w:tblCellSpacing w:w="0" w:type="dxa"/>
        </w:trPr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5A1AF4" w:rsidP="005A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E15EFA" w:rsidP="005A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7 221,4</w:t>
            </w:r>
          </w:p>
        </w:tc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E15EFA" w:rsidP="005A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7 036,4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AF4" w:rsidRPr="00CD6B24" w:rsidRDefault="00C340F8" w:rsidP="00E1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6B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E15E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185,0</w:t>
            </w:r>
          </w:p>
        </w:tc>
      </w:tr>
    </w:tbl>
    <w:p w:rsidR="005A1AF4" w:rsidRDefault="005A1AF4" w:rsidP="00E43DB6">
      <w:pPr>
        <w:tabs>
          <w:tab w:val="left" w:pos="6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  <w:lang w:eastAsia="ru-RU"/>
        </w:rPr>
      </w:pPr>
    </w:p>
    <w:p w:rsidR="0059496C" w:rsidRDefault="0059496C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DB6" w:rsidRPr="00242350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Дефицит бюджета </w:t>
      </w:r>
    </w:p>
    <w:p w:rsidR="00E43DB6" w:rsidRPr="00242350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источники внутреннего финанси</w:t>
      </w:r>
      <w:r w:rsidR="0070224C" w:rsidRPr="00242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рования дефицита бюджета на 2021</w:t>
      </w:r>
      <w:r w:rsidRPr="00242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E43DB6" w:rsidRPr="00242350" w:rsidRDefault="00E43DB6" w:rsidP="00E43DB6">
      <w:pPr>
        <w:tabs>
          <w:tab w:val="left" w:pos="6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881222" w:rsidRPr="00242350" w:rsidRDefault="00881222" w:rsidP="00E43DB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 бюджета в 2021 году относительно показателя, утвержденного решением Собрания депутатов МО Ломинцевское Щекинского района от 2</w:t>
      </w:r>
      <w:r w:rsidR="00242350"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242350"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 г №</w:t>
      </w:r>
      <w:r w:rsidR="00242350"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</w:t>
      </w: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42350"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«О внесении изменений в решение Собрания депутатов муниципального образования Ломинцевское Щекинского района от 21.12.2020г.  № 23-64 «О бюджете муниципального образования Ломинцевское Щекинского района на 2021 год и на плановый период 2022 и 2023 годов» не изменился  и составляет 1 178,7 тыс</w:t>
      </w:r>
      <w:proofErr w:type="gramEnd"/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руб. </w:t>
      </w:r>
    </w:p>
    <w:p w:rsidR="00E43DB6" w:rsidRPr="003B5462" w:rsidRDefault="00E43DB6" w:rsidP="00E43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3B546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                                                                                                                </w:t>
      </w:r>
    </w:p>
    <w:p w:rsidR="00E43DB6" w:rsidRDefault="00E43DB6" w:rsidP="00E43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Изменение параметров планового периода 202</w:t>
      </w:r>
      <w:r w:rsidR="00BF399C" w:rsidRPr="00242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42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BF399C" w:rsidRPr="00242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42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годов.</w:t>
      </w:r>
    </w:p>
    <w:p w:rsidR="00C324DF" w:rsidRPr="00C324DF" w:rsidRDefault="00C324DF" w:rsidP="00E43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242350" w:rsidRPr="00242350" w:rsidRDefault="00242350" w:rsidP="002423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представленном Проекте решения изменения в параметры планового периода бюджета не вносятся.</w:t>
      </w:r>
    </w:p>
    <w:p w:rsidR="00727339" w:rsidRPr="003B5462" w:rsidRDefault="00727339" w:rsidP="003F5501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43DB6" w:rsidRPr="00242350" w:rsidRDefault="00E43DB6" w:rsidP="00E43DB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по результатам проведенной экспертизы</w:t>
      </w: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43DB6" w:rsidRPr="00242350" w:rsidRDefault="00E43DB6" w:rsidP="00E43DB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DB6" w:rsidRPr="00242350" w:rsidRDefault="00E43DB6" w:rsidP="00E43D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замечания по Проекту Решения и технические ошибки устранены в процессе подготовки Заключения.</w:t>
      </w:r>
    </w:p>
    <w:p w:rsidR="00E43DB6" w:rsidRPr="00242350" w:rsidRDefault="00E43DB6" w:rsidP="00E43D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результатам анализа представленного Проекта Решения Контрольно-счетная комиссия считает, что   представленный Проект Решения о внесении изменений в бюджет соответствует требованиям Бюджетного законодательства и считает возможным предложить Собранию депутатов муниципального образования Ломинцевское Щекинского района рассмотреть и утвердить представленный Проект Решения. </w:t>
      </w:r>
    </w:p>
    <w:p w:rsidR="00E43DB6" w:rsidRPr="00242350" w:rsidRDefault="00E43DB6" w:rsidP="00E43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DB6" w:rsidRPr="00242350" w:rsidRDefault="00E43DB6" w:rsidP="00E43D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DB6" w:rsidRPr="00242350" w:rsidRDefault="00E43DB6" w:rsidP="00E43D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</w:p>
    <w:p w:rsidR="00E43DB6" w:rsidRPr="00242350" w:rsidRDefault="00E43DB6" w:rsidP="00E43DB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Контрольно-счетной комиссии</w:t>
      </w:r>
    </w:p>
    <w:p w:rsidR="00E43DB6" w:rsidRPr="00242350" w:rsidRDefault="00E43DB6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Щекинского района                                                                          </w:t>
      </w:r>
      <w:proofErr w:type="spellStart"/>
      <w:r w:rsidRPr="002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Е.П.Добровольская</w:t>
      </w:r>
      <w:proofErr w:type="spellEnd"/>
    </w:p>
    <w:p w:rsidR="00E43DB6" w:rsidRPr="00242350" w:rsidRDefault="00E43DB6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3DB6" w:rsidRDefault="00E43DB6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96C" w:rsidRDefault="0059496C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3DB6" w:rsidRPr="00242350" w:rsidRDefault="00E43DB6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3DB6" w:rsidRPr="00242350" w:rsidRDefault="00E43DB6" w:rsidP="00E43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2350">
        <w:rPr>
          <w:rFonts w:ascii="Times New Roman" w:eastAsia="Times New Roman" w:hAnsi="Times New Roman" w:cs="Times New Roman"/>
          <w:color w:val="000000"/>
          <w:lang w:eastAsia="ru-RU"/>
        </w:rPr>
        <w:t>Исполнитель:</w:t>
      </w:r>
    </w:p>
    <w:p w:rsidR="0059496C" w:rsidRDefault="00E43DB6" w:rsidP="005F1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2350">
        <w:rPr>
          <w:rFonts w:ascii="Times New Roman" w:eastAsia="Times New Roman" w:hAnsi="Times New Roman" w:cs="Times New Roman"/>
          <w:color w:val="000000"/>
          <w:lang w:eastAsia="ru-RU"/>
        </w:rPr>
        <w:t>Симошкина</w:t>
      </w:r>
      <w:proofErr w:type="spellEnd"/>
      <w:r w:rsidRPr="00242350">
        <w:rPr>
          <w:rFonts w:ascii="Times New Roman" w:eastAsia="Times New Roman" w:hAnsi="Times New Roman" w:cs="Times New Roman"/>
          <w:color w:val="000000"/>
          <w:lang w:eastAsia="ru-RU"/>
        </w:rPr>
        <w:t xml:space="preserve"> И.В.</w:t>
      </w:r>
      <w:r w:rsidR="0059496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9496C" w:rsidRDefault="0059496C" w:rsidP="005F153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тел. 8(48751)5-23-40</w:t>
      </w:r>
    </w:p>
    <w:sectPr w:rsidR="0059496C" w:rsidSect="007B3F2F">
      <w:headerReference w:type="even" r:id="rId10"/>
      <w:footerReference w:type="even" r:id="rId11"/>
      <w:footerReference w:type="default" r:id="rId12"/>
      <w:pgSz w:w="11906" w:h="16838"/>
      <w:pgMar w:top="851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64" w:rsidRDefault="00C34564">
      <w:pPr>
        <w:spacing w:after="0" w:line="240" w:lineRule="auto"/>
      </w:pPr>
      <w:r>
        <w:separator/>
      </w:r>
    </w:p>
  </w:endnote>
  <w:endnote w:type="continuationSeparator" w:id="0">
    <w:p w:rsidR="00C34564" w:rsidRDefault="00C3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64" w:rsidRDefault="00C34564" w:rsidP="005C276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4564" w:rsidRDefault="00C34564" w:rsidP="005C276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64" w:rsidRDefault="00C34564" w:rsidP="005C276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2014">
      <w:rPr>
        <w:rStyle w:val="a5"/>
        <w:noProof/>
      </w:rPr>
      <w:t>4</w:t>
    </w:r>
    <w:r>
      <w:rPr>
        <w:rStyle w:val="a5"/>
      </w:rPr>
      <w:fldChar w:fldCharType="end"/>
    </w:r>
  </w:p>
  <w:p w:rsidR="00C34564" w:rsidRDefault="00C34564" w:rsidP="005C276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64" w:rsidRDefault="00C34564">
      <w:pPr>
        <w:spacing w:after="0" w:line="240" w:lineRule="auto"/>
      </w:pPr>
      <w:r>
        <w:separator/>
      </w:r>
    </w:p>
  </w:footnote>
  <w:footnote w:type="continuationSeparator" w:id="0">
    <w:p w:rsidR="00C34564" w:rsidRDefault="00C3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64" w:rsidRDefault="00C34564" w:rsidP="005C27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4564" w:rsidRDefault="00C345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CAC"/>
    <w:multiLevelType w:val="hybridMultilevel"/>
    <w:tmpl w:val="60EEF960"/>
    <w:lvl w:ilvl="0" w:tplc="0419000D">
      <w:start w:val="1"/>
      <w:numFmt w:val="bullet"/>
      <w:lvlText w:val="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19D81E13"/>
    <w:multiLevelType w:val="hybridMultilevel"/>
    <w:tmpl w:val="F0B035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7C4923"/>
    <w:multiLevelType w:val="hybridMultilevel"/>
    <w:tmpl w:val="E904E0D0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22112923"/>
    <w:multiLevelType w:val="hybridMultilevel"/>
    <w:tmpl w:val="D53E53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7910FE"/>
    <w:multiLevelType w:val="hybridMultilevel"/>
    <w:tmpl w:val="06BCAEF8"/>
    <w:lvl w:ilvl="0" w:tplc="0419000D">
      <w:start w:val="1"/>
      <w:numFmt w:val="bullet"/>
      <w:lvlText w:val="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5">
    <w:nsid w:val="3EFB63C6"/>
    <w:multiLevelType w:val="hybridMultilevel"/>
    <w:tmpl w:val="942CD9E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2570D3"/>
    <w:multiLevelType w:val="hybridMultilevel"/>
    <w:tmpl w:val="59C0A0A2"/>
    <w:lvl w:ilvl="0" w:tplc="0419000D">
      <w:start w:val="1"/>
      <w:numFmt w:val="bullet"/>
      <w:lvlText w:val="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">
    <w:nsid w:val="4B151C30"/>
    <w:multiLevelType w:val="hybridMultilevel"/>
    <w:tmpl w:val="A0068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D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230DB5"/>
    <w:multiLevelType w:val="hybridMultilevel"/>
    <w:tmpl w:val="F67484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CDE6F9A"/>
    <w:multiLevelType w:val="hybridMultilevel"/>
    <w:tmpl w:val="A448D202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C47298A"/>
    <w:multiLevelType w:val="hybridMultilevel"/>
    <w:tmpl w:val="9D0A00BC"/>
    <w:lvl w:ilvl="0" w:tplc="0419000D">
      <w:start w:val="1"/>
      <w:numFmt w:val="bullet"/>
      <w:lvlText w:val="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1">
    <w:nsid w:val="763C3584"/>
    <w:multiLevelType w:val="hybridMultilevel"/>
    <w:tmpl w:val="E8B2B0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FB73F1"/>
    <w:multiLevelType w:val="hybridMultilevel"/>
    <w:tmpl w:val="45FAF9BE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"/>
  </w:num>
  <w:num w:numId="5">
    <w:abstractNumId w:val="12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B6"/>
    <w:rsid w:val="00003DE1"/>
    <w:rsid w:val="00076516"/>
    <w:rsid w:val="00095664"/>
    <w:rsid w:val="000E1A3F"/>
    <w:rsid w:val="000E2F30"/>
    <w:rsid w:val="00161E49"/>
    <w:rsid w:val="00163189"/>
    <w:rsid w:val="001A349E"/>
    <w:rsid w:val="001B555A"/>
    <w:rsid w:val="00214997"/>
    <w:rsid w:val="00221CAA"/>
    <w:rsid w:val="00242350"/>
    <w:rsid w:val="0024265D"/>
    <w:rsid w:val="0026786E"/>
    <w:rsid w:val="00274405"/>
    <w:rsid w:val="00290559"/>
    <w:rsid w:val="002E4302"/>
    <w:rsid w:val="003B5462"/>
    <w:rsid w:val="003C2864"/>
    <w:rsid w:val="003F1786"/>
    <w:rsid w:val="003F5501"/>
    <w:rsid w:val="004069E5"/>
    <w:rsid w:val="0045493D"/>
    <w:rsid w:val="00477A8B"/>
    <w:rsid w:val="00490210"/>
    <w:rsid w:val="004A7886"/>
    <w:rsid w:val="005053F6"/>
    <w:rsid w:val="00542112"/>
    <w:rsid w:val="0059496C"/>
    <w:rsid w:val="005A0852"/>
    <w:rsid w:val="005A1AF4"/>
    <w:rsid w:val="005A2014"/>
    <w:rsid w:val="005C276E"/>
    <w:rsid w:val="005F1539"/>
    <w:rsid w:val="005F4766"/>
    <w:rsid w:val="00693948"/>
    <w:rsid w:val="0070224C"/>
    <w:rsid w:val="00706416"/>
    <w:rsid w:val="00727339"/>
    <w:rsid w:val="0074014D"/>
    <w:rsid w:val="00760995"/>
    <w:rsid w:val="0079621D"/>
    <w:rsid w:val="007A0C63"/>
    <w:rsid w:val="007B3F2F"/>
    <w:rsid w:val="007C6334"/>
    <w:rsid w:val="00827537"/>
    <w:rsid w:val="0082753A"/>
    <w:rsid w:val="00837917"/>
    <w:rsid w:val="00846E09"/>
    <w:rsid w:val="00881222"/>
    <w:rsid w:val="008A3584"/>
    <w:rsid w:val="008D697D"/>
    <w:rsid w:val="008F1053"/>
    <w:rsid w:val="00902C1A"/>
    <w:rsid w:val="00917A75"/>
    <w:rsid w:val="00925C35"/>
    <w:rsid w:val="00934415"/>
    <w:rsid w:val="009352F6"/>
    <w:rsid w:val="009840D0"/>
    <w:rsid w:val="00986C36"/>
    <w:rsid w:val="00987A14"/>
    <w:rsid w:val="0099567A"/>
    <w:rsid w:val="009A08B4"/>
    <w:rsid w:val="00A83FBB"/>
    <w:rsid w:val="00A87F73"/>
    <w:rsid w:val="00AB2F24"/>
    <w:rsid w:val="00AB7BBF"/>
    <w:rsid w:val="00AC5E4E"/>
    <w:rsid w:val="00AD33B0"/>
    <w:rsid w:val="00AF08E9"/>
    <w:rsid w:val="00B40975"/>
    <w:rsid w:val="00B708D5"/>
    <w:rsid w:val="00B81099"/>
    <w:rsid w:val="00BA0CF0"/>
    <w:rsid w:val="00BE3343"/>
    <w:rsid w:val="00BE364A"/>
    <w:rsid w:val="00BF399C"/>
    <w:rsid w:val="00C324DF"/>
    <w:rsid w:val="00C340F8"/>
    <w:rsid w:val="00C34564"/>
    <w:rsid w:val="00C60367"/>
    <w:rsid w:val="00C65426"/>
    <w:rsid w:val="00C92BCD"/>
    <w:rsid w:val="00CD6B24"/>
    <w:rsid w:val="00D024F9"/>
    <w:rsid w:val="00D37E54"/>
    <w:rsid w:val="00D63727"/>
    <w:rsid w:val="00DE3A24"/>
    <w:rsid w:val="00DF5BAD"/>
    <w:rsid w:val="00E12D1C"/>
    <w:rsid w:val="00E15EFA"/>
    <w:rsid w:val="00E30687"/>
    <w:rsid w:val="00E43DB6"/>
    <w:rsid w:val="00E60EDF"/>
    <w:rsid w:val="00EC1113"/>
    <w:rsid w:val="00F016DF"/>
    <w:rsid w:val="00F362CC"/>
    <w:rsid w:val="00F430C6"/>
    <w:rsid w:val="00F52C86"/>
    <w:rsid w:val="00FA2E15"/>
    <w:rsid w:val="00FC41F9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D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3DB6"/>
  </w:style>
  <w:style w:type="paragraph" w:styleId="a6">
    <w:name w:val="footer"/>
    <w:basedOn w:val="a"/>
    <w:link w:val="a7"/>
    <w:rsid w:val="00E43D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DB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F5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D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3DB6"/>
  </w:style>
  <w:style w:type="paragraph" w:styleId="a6">
    <w:name w:val="footer"/>
    <w:basedOn w:val="a"/>
    <w:link w:val="a7"/>
    <w:rsid w:val="00E43D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DB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F5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B1188-B16B-4403-9F14-368C114F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лена</cp:lastModifiedBy>
  <cp:revision>28</cp:revision>
  <cp:lastPrinted>2021-08-26T10:01:00Z</cp:lastPrinted>
  <dcterms:created xsi:type="dcterms:W3CDTF">2021-03-17T08:33:00Z</dcterms:created>
  <dcterms:modified xsi:type="dcterms:W3CDTF">2022-03-15T09:14:00Z</dcterms:modified>
</cp:coreProperties>
</file>