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64B03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06.02.2023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2-124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suppressAutoHyphens w:val="0"/>
        <w:ind w:right="-2" w:firstLine="851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2951B7" w:rsidRPr="002951B7" w:rsidRDefault="002951B7" w:rsidP="002951B7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 от 21.07.2020</w:t>
      </w:r>
    </w:p>
    <w:p w:rsidR="002951B7" w:rsidRPr="002951B7" w:rsidRDefault="002951B7" w:rsidP="002951B7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№ 7-747 «Об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widowControl w:val="0"/>
        <w:autoSpaceDE w:val="0"/>
        <w:spacing w:line="336" w:lineRule="auto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В соответствии с </w:t>
      </w:r>
      <w:hyperlink r:id="rId9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пунктом 4 статьи 78.1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10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12.01.1996 N 7-ФЗ «О некоммерческих организациях», Федеральным </w:t>
      </w:r>
      <w:hyperlink r:id="rId11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N 131-ФЗ «Об общих принципах организации местного самоуправления в Российской Федерации», 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регулирующими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муниципального образования Щекинский </w:t>
      </w: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lastRenderedPageBreak/>
        <w:t>район администрация муниципального образования Щекинский район ПОСТАНОВЛЯЕТ: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 Внести в постановление администрации Щекинского района от 21.07.2020 № 7-747 «Об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Pr="002951B7">
        <w:rPr>
          <w:rFonts w:ascii="PT Astra Serif" w:hAnsi="PT Astra Serif"/>
          <w:color w:val="000000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0408E7" w:rsidRDefault="000408E7">
      <w:pPr>
        <w:rPr>
          <w:rFonts w:ascii="PT Astra Serif" w:hAnsi="PT Astra Serif" w:cs="PT Astra Serif"/>
          <w:sz w:val="28"/>
          <w:szCs w:val="28"/>
        </w:rPr>
        <w:sectPr w:rsidR="000408E7" w:rsidSect="00496B1C">
          <w:headerReference w:type="default" r:id="rId12"/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5"/>
      </w:tblGrid>
      <w:tr w:rsidR="002951B7" w:rsidRPr="002951B7" w:rsidTr="002951B7">
        <w:trPr>
          <w:trHeight w:val="1963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951B7" w:rsidRPr="002951B7" w:rsidRDefault="002951B7" w:rsidP="002951B7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FFFF"/>
                <w:sz w:val="28"/>
                <w:szCs w:val="28"/>
                <w:u w:val="single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 </w:t>
            </w:r>
            <w:r w:rsidRPr="002951B7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__________</w:t>
            </w: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Pr="002951B7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</w:t>
            </w:r>
          </w:p>
          <w:p w:rsidR="002951B7" w:rsidRPr="002951B7" w:rsidRDefault="002951B7" w:rsidP="002951B7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rPr>
          <w:trHeight w:val="1963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УТВЕРЖДЕНО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54DE5" w:rsidRPr="002951B7" w:rsidRDefault="002951B7" w:rsidP="00254D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21.07.2020 № 7-747 </w:t>
            </w:r>
            <w:r w:rsidRPr="002951B7"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  <w:t>.</w:t>
            </w:r>
          </w:p>
        </w:tc>
      </w:tr>
    </w:tbl>
    <w:p w:rsidR="002951B7" w:rsidRDefault="002951B7" w:rsidP="002951B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suppressAutoHyphens w:val="0"/>
        <w:ind w:left="284" w:right="283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ПОЛОЖЕНИЕ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 </w:t>
      </w: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408E7" w:rsidRDefault="000408E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lastRenderedPageBreak/>
        <w:t>1. Общие положения о предоставлении грантов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>в форме субсидий</w:t>
      </w:r>
    </w:p>
    <w:p w:rsidR="002951B7" w:rsidRPr="002951B7" w:rsidRDefault="002951B7" w:rsidP="002951B7">
      <w:pPr>
        <w:suppressAutoHyphens w:val="0"/>
        <w:spacing w:line="26" w:lineRule="atLeast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1.1. Настоящее положение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 (далее - положение) определяет порядок предоставления грантов в форме субсидий из бюджета муниципального образования Щекинский район социально ориентированным некоммерческим организациям (далее – СОНКО), органам территориального общественного самоуправления, осуществляющим свою деятельность на территории Щекинского района Тульской области, устанавливает общие положения о предоставлении грантов в форме субсидий социально ориентированным некоммерческим организациям (далее - общественные организации), органам территориального общественного самоуправления (далее - органы ТОС), цели, условия и порядок предоставления грантов в форме субсидий, требования к отчетности, а также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1.2. Основные понятия, используемые в положении.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Муниципальный грант в форме субсидий (далее - грант) - безвозвратное целевое финансирование в форме субсидии за счет средств бюджета муниципального образования Щекинский район (далее - Щекинский район), предоставляемое на конкурсной безвозмездной основе СОНКО, органам ТОС признанным победителями по итогам конкурса на предоставление гранта (далее – Конкурс), в целях финансовой поддержки общественно-гражданских инициатив на осуществление конкретных проектов, имеющих социальное значение, с обязательным предоставлением администрации муниципального образования Щекинский район (далее – Администрация) отчета о целевом использовании гранта в форме субсидии.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Бюджет гранта - объем финансовых средств, необходимых для реализации социально значимого проекта СОНКО, органам ТОС признанным победителем конкурса на предоставление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Грантодатель – администрация муниципального образования Щекинский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Конкурсная комиссия - комиссия по подготовке и проведению конкурса по предоставлению муниципальных грантов.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Грантополучатель – участник Конкурса, признанный победителем конкурса на предоставление гранта и заключивший соглашение с грантодателем о предоставлении гранта (далее – Соглашение).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Социально значимый проект (далее - проект) - разработанный </w:t>
      </w:r>
      <w:r w:rsidRPr="002951B7">
        <w:rPr>
          <w:rFonts w:ascii="PT Astra Serif" w:eastAsia="Arial" w:hAnsi="PT Astra Serif"/>
          <w:sz w:val="28"/>
          <w:szCs w:val="28"/>
          <w:lang w:eastAsia="ar-SA"/>
        </w:rPr>
        <w:lastRenderedPageBreak/>
        <w:t>участником Конкурса комплекс взаимосвязанных мероприятий некоммерческого характера по одному из приоритетных направлений социально-экономической политики и общественного развития Щекинского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Конкурс – определение Грантополучателя исходя из наилучших условий достижения результатов, в целях достижении которых предоставляется грант из бюджета муниципального образования Щекинский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1.3. Целью предоставления муниципальных грантов в форме субсидий является создание СОНКО, органам ТОС благоприятных условий для осуществления социально значимых проектов, мероприятий и общественно-гражданских инициатив, реализуемых в рамках приоритетных направлений социально-экономической политики и общественного развития муниципального образования Щекинский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Предоставление муниципальных грантов в форме субсидий реализуется в рамках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местного самоуправления на территории муниципального образования Щекинский район».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1.4. Гранты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в форме субсидий предоставляются главным распорядителем бюджетных средств – администрацией муниципального образования Щекинский район (далее – Администрация) из бюджета муниципального образования Щекинский район в пределах бюджетных ассигнований, предусмотренных на эти цели решением Собрания представителей Щекинского района о бюджете муниципального образования Щекинский район на соответствующий финансовый год и на плановый период на цели, указанные в п. 1.3 настоящего Положения.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1.5. Категорией получателей гранта в форме субсидий являются СОНКО, органы ТОС созданные в соответствии с Федеральным законом от 19.05.1995 N 82-ФЗ «Об общественных объединениях», либо Федеральным законом от 11.08.1995 N 135-ФЗ «О благотворительной деятельности и добровольчестве (волонтерстве)», либо Федеральным законом от 12.01.1996 N 7-ФЗ «О некоммерческих организациях» в форме общественных организаций (объединений), общественных и благотворительных фондов, общественных движений, казачьих обществ.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1.6. Получателями гранта в форме субсидии не могут выступать: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политические партии и движения;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общественные организации (объединения), среди учредителей которых имеется политическая партия;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религиозные организации;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профессиональные союзы;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государственные компании и корпорации;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6) общественные организации (объединения), созданные с участием государства;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7) государственные и муниципальные учреждения;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8) ассоциации и союзы, созданные коммерческими организациями;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9) общественные объединения, не зарегистрированные в качестве юридического лица;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10) общественные организации (объединения), выполняющие функции иностранного агента, и их отделения.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1.7. Получатель гранта определяется по результатам проведения конкурса.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>1.8. Сведения о грантах в форме субсидий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муниципального образования Щекинский район (решения о внесении изменений в решение о бюджете муниципального образования Щекинский район) на очередной финансовый год и плановый период.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1.9. Гранты в форме субсидии предоставляются в рамках мероприятий, направленных на развитие гражданского общества в Щекинском районе СОНКО, органам ТОС на реализацию общественно значимых инициатив в сфере развития гражданского общества по следующим направлениям: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повышение качества жизни пожилых людей;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социальная поддержка людей с ограниченными физическими возможностями;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поддержка добровольчества и деятельности волонтеров;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развитие физической культуры и спорта;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поддержка поискового движения;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6) охрана окружающей среды и формирование экологической культуры;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7) благоустройство территорий;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8) осуществление проектов в области образования, искусства, культуры;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9) сохранение и популяризация исторического и культурного наследия России;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10) развитие диалога между властью и обществом;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11) развитие информационно-образовательных ресурсов, способствующих повышению общественной активности граждан и укреплению институтов гражданского общества;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12) развитие механизмов общественного контроля;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13) поддержка семьи, материнства и детства;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14) обеспечение безопасности на территории Щекинского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2. Порядок проведения отбора получателей грантов 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для предоставления им гранта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>в форме субсидий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2.1. Отбор получателей грантов осуществляется по результатам проведения конкурса (далее – Конкурс).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2.2. Организатором Конкурса является администрация муниципального образования Щекинский район (далее – Администрация).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2.3. </w:t>
      </w:r>
      <w:r w:rsidRPr="00FD4EFB">
        <w:rPr>
          <w:rFonts w:ascii="PT Astra Serif" w:hAnsi="PT Astra Serif"/>
          <w:sz w:val="28"/>
          <w:szCs w:val="28"/>
          <w:lang w:eastAsia="ru-RU"/>
        </w:rPr>
        <w:t>6 марта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 текущего года – дата размещения объявления о проведении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Для проведения Конкурса Администрация:</w:t>
      </w:r>
    </w:p>
    <w:p w:rsidR="002951B7" w:rsidRPr="002951B7" w:rsidRDefault="002951B7" w:rsidP="002951B7">
      <w:pPr>
        <w:shd w:val="clear" w:color="auto" w:fill="FFFFFF"/>
        <w:suppressAutoHyphens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 Опубликовывает на официальном Портале муниципального образования Щекинский район как получателя бюджетных средств в информационно-телекоммуникационной сети «Интернет» объявление о проведении Конкурса с указанием: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 Сроков проведения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2.3.1.2. Даты окончания подачи заявок участников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Указанная дата не может быть ранее 30-го календарного дня, следующего за днем размещения объявления о проведении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2.3.1.3. 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Конкурс;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2.3.1.4. Цель предоставления гранта в форме субсидии, а также результаты предоставления гранта в форме субсидии в соответствии с пунктом 1.3. 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2.3.1.5. Доменного имени или иного сайта в информационно-телекоммуникационной сети «Интернет», на котором обеспечивается проведение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2.3.1.6. Требования к участникам Конкурса, предусмотренные пунктом 2.</w:t>
      </w:r>
      <w:r w:rsidR="000938A2">
        <w:rPr>
          <w:rFonts w:ascii="PT Astra Serif" w:hAnsi="PT Astra Serif"/>
          <w:sz w:val="28"/>
          <w:szCs w:val="28"/>
          <w:lang w:eastAsia="ru-RU"/>
        </w:rPr>
        <w:t>4</w:t>
      </w:r>
      <w:r w:rsidRPr="002951B7">
        <w:rPr>
          <w:rFonts w:ascii="PT Astra Serif" w:hAnsi="PT Astra Serif"/>
          <w:sz w:val="28"/>
          <w:szCs w:val="28"/>
          <w:lang w:eastAsia="ru-RU"/>
        </w:rPr>
        <w:t>. и 2.</w:t>
      </w:r>
      <w:r w:rsidR="000938A2">
        <w:rPr>
          <w:rFonts w:ascii="PT Astra Serif" w:hAnsi="PT Astra Serif"/>
          <w:sz w:val="28"/>
          <w:szCs w:val="28"/>
          <w:lang w:eastAsia="ru-RU"/>
        </w:rPr>
        <w:t>5</w:t>
      </w:r>
      <w:r w:rsidRPr="002951B7">
        <w:rPr>
          <w:rFonts w:ascii="PT Astra Serif" w:hAnsi="PT Astra Serif"/>
          <w:sz w:val="28"/>
          <w:szCs w:val="28"/>
          <w:lang w:eastAsia="ru-RU"/>
        </w:rPr>
        <w:t>. настоящего Положения, и перечень документов, предусмотренный пунктом 2.</w:t>
      </w:r>
      <w:r w:rsidR="000938A2">
        <w:rPr>
          <w:rFonts w:ascii="PT Astra Serif" w:hAnsi="PT Astra Serif"/>
          <w:sz w:val="28"/>
          <w:szCs w:val="28"/>
          <w:lang w:eastAsia="ru-RU"/>
        </w:rPr>
        <w:t>6</w:t>
      </w:r>
      <w:r w:rsidRPr="002951B7">
        <w:rPr>
          <w:rFonts w:ascii="PT Astra Serif" w:hAnsi="PT Astra Serif"/>
          <w:sz w:val="28"/>
          <w:szCs w:val="28"/>
          <w:lang w:eastAsia="ru-RU"/>
        </w:rPr>
        <w:t>. настоящего Положения, представляемых участниками Конкурса для подтверждения их соответствия указанным требованиям;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2.3.1.7. Порядок подачи заявок участникам конкурса и требований, предъявляемых к форме и содержанию заявок, подаваемых участниками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2.3.1.8. Порядок отзыва заявок участников Конкурса, порядок возврата заявок участников Конкурса, определяющего в том числе основания для возврата заявок участников Конкурса, порядок внесения изменений в заявки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2.3.1.9. Правила рассмотрения и оценки заявок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2.3.1.10. Порядок предоставления участникам Конкурса разъяснений положений объявления о проведении Конкурса, дате начала и окончания срока такого предоставления;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2.3.1.11. Срок, в течение которого победитель Конкурса должен подписать Соглашение о предоставлении Гранта в форме субсидий;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2.3.1.12. Условия признания победителя Конкурса, уклонившимся от заключения Соглашения;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2.3.1.13. Даты размещения результатов Конкурса на официальном Портале муниципального образования Щекинский район, которая не может быть позднее 14-го календарного дня, следующего за днем определения победителя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2.3.2. Обеспечивает прием, регистрацию и хранение поступивших заявок на участие в Конкурсе, а также документов и материалов к ним;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2.3.3. Осуществляет техническое обеспечение деятельности Конкурсной комиссии;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2.3.4. В течение 5 рабочих дней с даты опубликования протокола о признании участника Конкурса победителем доводит до сведения участников Конкурса его результаты.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 Претендовать на получение Гранта в форме субсидий могут участники Конкурса которые на первое число месяца, предшествующего месяцу, в котором объявлен Конкурс, соответствуют следующим требованиям: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2.4.1.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2.4.2. У участника Конкурса должна отсутствовать просроченная задолженность по возврату в бюджет Щекинского района грантов, предоставленных в том числе в соответствии с иными муниципальными правовыми актами, и иной просроченной задолженности перед бюджетом Щекинского района;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2.4.3.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2.4.4.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2.4.5. </w:t>
      </w:r>
      <w:r w:rsidR="00487B73">
        <w:rPr>
          <w:rFonts w:ascii="PT Astra Serif" w:hAnsi="PT Astra Serif"/>
          <w:sz w:val="28"/>
          <w:szCs w:val="28"/>
          <w:lang w:eastAsia="ru-RU"/>
        </w:rPr>
        <w:t>У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 xml:space="preserve">частники </w:t>
      </w:r>
      <w:r w:rsidR="00487B73">
        <w:rPr>
          <w:rFonts w:ascii="PT Astra Serif" w:hAnsi="PT Astra Serif"/>
          <w:sz w:val="28"/>
          <w:szCs w:val="28"/>
          <w:lang w:eastAsia="ru-RU"/>
        </w:rPr>
        <w:t>Конкурса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lastRenderedPageBreak/>
        <w:t>используемых для промежуточного (офшорного) владения активами в Российской Федера</w:t>
      </w:r>
      <w:r w:rsidR="00487B73">
        <w:rPr>
          <w:rFonts w:ascii="PT Astra Serif" w:hAnsi="PT Astra Serif"/>
          <w:sz w:val="28"/>
          <w:szCs w:val="28"/>
          <w:lang w:eastAsia="ru-RU"/>
        </w:rPr>
        <w:t>ции (далее - офшорные компании)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487B73">
        <w:rPr>
          <w:rFonts w:ascii="PT Astra Serif" w:hAnsi="PT Astra Serif"/>
          <w:sz w:val="28"/>
          <w:szCs w:val="28"/>
          <w:lang w:eastAsia="ru-RU"/>
        </w:rPr>
        <w:t>тельством Российской Федерации)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</w:t>
      </w:r>
      <w:r w:rsidR="00487B73">
        <w:rPr>
          <w:rFonts w:ascii="PT Astra Serif" w:hAnsi="PT Astra Serif"/>
          <w:sz w:val="28"/>
          <w:szCs w:val="28"/>
          <w:lang w:eastAsia="ru-RU"/>
        </w:rPr>
        <w:t>татусом международной компании)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87B73">
        <w:rPr>
          <w:rFonts w:ascii="PT Astra Serif" w:hAnsi="PT Astra Serif"/>
          <w:sz w:val="28"/>
          <w:szCs w:val="28"/>
          <w:lang w:eastAsia="ru-RU"/>
        </w:rPr>
        <w:t>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2.4.6. Участники Конкурса не должны являться получателями средств из бюджета муниципального образования Щекинский район в соответствии иными муниципальными правовыми актами на цели, указанные в настоящем Положении.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2.4.7.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 Участники Конкурса должны соответствовать следующим критериям: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2.5.1. Наличие опыта, необходимого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2.5.2. Наличие кадрового состава, необходимого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2.5.3. Наличие материально-технической базы, необходимой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2.5.4. Осуществлять деятельность в соответствии с направлениями объявленного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2.5.5. Самостоятельно реализовывать в Щекинском районе социально значимые программы и проекты, соответствующие основным направлениям социальной политики Щекинского района.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2.6. Для участия в Конкурсе участники в срок, указанный в объявлении о проведении Конкурса предоставляют Организатору конкурса заявку по форме согласно приложению 1 к настоящему Положению, которая включает в том числе 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</w:t>
      </w: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согласие на обработку персональных данных (для физического лица) с приложением следующих документов: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2.6.1. Копии учредительных документов, а также всех действующих изменений и дополнений к ним;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2.6.2. Выписку из Единого государственного реестра юридических лиц, выданную не ранее чем за 30 (тридцать) календарных дней до момента подачи заявки;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2.6.3. Справка налогового органа, подтверждающая отсутствие у юридического лица неиспользованных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2.6.4. Письмо-уведомление о том, что на дату подачи заявки на участие в конкурсе СОНКО, орган ТОС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2.6.5. Копии документов, подтверждающих полномочия лиц, подписывающих заявку (для руководителя общественной организации -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соискателя без доверенности; для лица, осуществляющего ведение бухгалтерского учета в СОНКО, органе ТОС - копия приказа о приеме на работу либо копия договора на оказание услуг по ведению бухгалтерского учета;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2.6.6. Справку из кредитной организации о наличии счета с указанием реквизитов (при наличии).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 в форме субсидии.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Прилагаемые к заявке копии документов, должны быть заверены нотариально либо подписью руководителя и печатью общественной организации, органа ТОС.</w:t>
      </w:r>
    </w:p>
    <w:p w:rsidR="002951B7" w:rsidRPr="00FD4EFB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Заявки, поступившие позднее срока, установленного в объявлении о проведении </w:t>
      </w:r>
      <w:r w:rsidRPr="00FD4EFB">
        <w:rPr>
          <w:rFonts w:ascii="PT Astra Serif" w:hAnsi="PT Astra Serif"/>
          <w:sz w:val="28"/>
          <w:szCs w:val="28"/>
          <w:lang w:eastAsia="ru-RU"/>
        </w:rPr>
        <w:t>Конкурса, не рассматриваются.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>2.7. Один участник Конкурса вправе подать любое количество заявок, однако решение о предоставлении муниципального гранта может быть принято только по одной из них.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2.8. От имени заявителя заявки и предусмотренные настоящим Положением документы вправе подавать их представители, действующие в </w:t>
      </w: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соответствии с учредительными документами без доверенности, либо представители в силу полномочий, основанных на доверенности или законе.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2.9. Ответственность за достоверность информации, содержащейся в заявке, несет заявитель. Предоставленные на Конкурс заявки возврату не полежат.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2.10. Грантодатель не возмещает расходы, понесенные участником Конкурса в связи с участием в Конкурсе.</w:t>
      </w:r>
    </w:p>
    <w:p w:rsidR="002951B7" w:rsidRPr="00FD4EFB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 xml:space="preserve">2.11. Для проведения Конкурса Организатором конкурса формируется Конкурсная комиссия, в состав которой входят председатель Конкурсной комиссии, заместитель председателя Конкурсной комиссии, секретарь Конкурсной комиссии и члены Конкурсной комиссии. Конкурсная комиссия является коллегиальным органом, ее состав утверждается Организатором конкурса.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>Состав Конкурсной комиссии и положение о ней утверждается постановлением администрации муниципального образования Щекинский район.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2.12. Секретарь Конкурсной комиссии: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осуществляет регистрацию заявок в день их поступления в той последовательности, в которой они поступили в Администрацию;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б) осуществляет консультирование по вопросам подготовки заявок;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в) проверяет наличие документов, указанных в пункте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г) организует и обеспечивает хранение документов, относящихся к организации конкурса и деятельности конкурсной комиссии.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2.13. Решение о допуске заявок на участие в Конкурсе принимаются на заседании Конкурсной комиссии в течение 5 рабочих дней со дня окончания срока приема заявок.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 Основаниями для отказа заявителю в допуске к Конкурсу являются: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2.14.1. Несоответствие представленных заявителем документов требованиям, определенном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пунктом 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Положения, или представление их не в полном объеме;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2.14.2. Несоответствие заявителя требованиям, установленным пунктами </w:t>
      </w:r>
      <w:r w:rsidRPr="00FD4EFB">
        <w:rPr>
          <w:rFonts w:ascii="PT Astra Serif" w:hAnsi="PT Astra Serif"/>
          <w:sz w:val="28"/>
          <w:szCs w:val="28"/>
          <w:lang w:eastAsia="ru-RU"/>
        </w:rPr>
        <w:t>2.4. и 2.5</w:t>
      </w:r>
      <w:r w:rsidRPr="002A313B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2.14.3. Недостоверность предоставленной заявителем информации, в том числе информации о месте нахождения и</w:t>
      </w:r>
      <w:bookmarkStart w:id="0" w:name="_GoBack"/>
      <w:bookmarkEnd w:id="0"/>
      <w:r w:rsidRPr="002951B7">
        <w:rPr>
          <w:rFonts w:ascii="PT Astra Serif" w:hAnsi="PT Astra Serif"/>
          <w:sz w:val="28"/>
          <w:szCs w:val="28"/>
          <w:lang w:eastAsia="ru-RU"/>
        </w:rPr>
        <w:t xml:space="preserve"> адресе юридического лица;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2.14.4. Подача участником Конкурса заявки после даты и (или) времени, определенных для подачи заявок.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2.15. Заявки могут быть отозваны и в них могут быть внесены изменения до окончания срока приема заявок путем направления представившими их участниками Конкурса письменного заявления в Администрацию.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В случае отзыва участниками Конкурса она подлежит возврату в течение 2 рабочих дней со дня поступления письменного заявления об отзыве заявки в Администрацию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заявку допускается 1 раз.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2.16. Решение о допуске заявителя к участию в Конкурсе или отказ в допуске оформляется в виде протокола Конкурсной комиссии и размещается Администрацией в средствах массовой информации и (или) на официальном Портале муниципального образования Щекинский район, едином портале бюджетной системы Российской Федерации в информационно-телекоммуникационной сети «Интернет» в течение 5 рабочих дней со дня его подписания.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Решение об отказе в допуске заявителя к участию в Конкурсе может быть обжаловано в суде, лицом чьи права нарушены, в порядке, установленном действующим законодательством Российской Федерации.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2.17. Разъяснения положений объявления участникам Конкурса осуществляется со дня подачи заявки, но не позднее чем за 5 рабочих дней до окончания срока приема заявок секретарем Конкурсной комиссии.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2.18. Рассмотрение заявок участников Конкурса осуществляется Конкурсной комиссией в течение 5 рабочих дней после окончания их приема и оценивает по следующим критериям: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актуальность и значимость социально значимого проекта;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соответствие мероприятий социально значимого проекта его целям и задачам;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реалистичность бюджета социально-значимого проекта и обоснованность планируемых расходов;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собственный вклад участников Конкурса и дополнительные ресурсы, привлекаемые на реализацию социально значимого проекта;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информационная открытость участников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2.19. Оценка заявок осуществляется Конкурсной комиссией в 2 этапа: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2.19.1. Предварительное рассмотрение заявки членами Конкурсной комиссии, в ходе которого каждый член Конкурсной комиссии оценивает по 4-х больной шкале представленные заявки и заполняет оценочную ведомость (приложение 2 к настоящему Положению).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На основании оценочных ведомостей членов Конкурсной комиссии по каждой рассматриваемой заявке секретарь комиссии составляет итоговую ведомость (приложение 3 к настоящему Положению), в которой по показателям оценки выводится средний балл, а также итоговый средний балл в целом по каждой заявке. Итоговые средние балы по всем рассматриваемым заявкам заносятся в сводную ведомость (приложение 4 к настоящему Положению).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2.19.2. Рассмотрение на заседании Конкурсной комиссии заявок, получивших максимальные баллы, по результатам предварительного рассмотрения, в ходе которого определяются победители.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В случае равенства количества баллов решение об определении победителей конкурса и размерах предоставляемых грантов принимаются путем открытого голосования присутствующих на заседании членов Конкурсной комиссии.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В случае, если для участия в конкурсе подана только одна заявка, Грантополучателем признается участник Конкурса, представивший заявку, при условии соответствия участника Конкурса и заявки требованиям, установленным настоящим Положением.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Результаты оценки заявок оформляются решением Конкурсной комиссии в форме протокола.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2.20. При определении победителей Конкурсная комиссия вправе сократить запрашиваемую участником конкурса сумму гранта.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2.21. По результатам рассмотрения заявок Конкурсной комиссией принимается решение о признании участника Конкурса, набравшего наибольшее количество баллов, победителем.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2.23. Решение (протокол) Конкурсной комиссии о признании участника Конкурса победителем утверждается постановлением администрации Щекинского района и опубликовывается Администрацией в течение 5 рабочих дней в средствах массовой информации, на официальном Портале муниципального образования Щекинский район, включающем следующие сведения: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дату, время и место оценки заявок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б) информацию об участниках Конкурса, заявки которых были рассмотрены;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в) информацию об участниках Конкурса, заявки которых были отклонены, с указанием причины их отклонения, в том числе положений объявления о проведении Конкурса, которым не соответствуют такие заявки;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г) наименование получателя субсидии, с которым заключается Соглашение, и размер предоставляемой ему субсидии.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2.24. Представляемые на Конкурс проекты должны предусматривать их реализацию до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1 </w:t>
      </w:r>
      <w:r w:rsidR="000408E7" w:rsidRPr="00FD4EFB">
        <w:rPr>
          <w:rFonts w:ascii="PT Astra Serif" w:hAnsi="PT Astra Serif"/>
          <w:sz w:val="28"/>
          <w:szCs w:val="28"/>
          <w:lang w:eastAsia="ru-RU"/>
        </w:rPr>
        <w:t>ноября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>текущего финансового года.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2.25. Конкурс признается несостоявшимся в случаях: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если в течение срока, установленного для подачи заявок, не подана ни одна заявка на участие в его проведении;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б) в случае принятия решения о несоответствии всех поступивших заявок перечню документов, установленному в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пункте 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в) если все победители Конкурса отказались от заключения соглашения о предоставлении гранта.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Решение конкурсной комиссии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>о признании Конкурса несостоявшимся оформляется в течение 5 рабочих дней со дня окончания приема заявок. Уведомление о прекращении проведения конкурса в тот же день размещается на официальном портале муниципального образования Щекинский район в информационно-телекоммуникационной сети «Интернет».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2.26. При признании Конкурса несостоявшимся назначается дата нового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2.27. Администрация в течение 2 рабочих дней со дня опубликования протокола Конкурсной комиссии о признании участника Конкурса победителем принимает решение о предоставлении победителю Конкурса гранта и заключает с ним Соглашение в течение 10 рабочих дней с даты принятия такого решения.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P173"/>
      <w:bookmarkEnd w:id="1"/>
      <w:r w:rsidRPr="002951B7">
        <w:rPr>
          <w:rFonts w:ascii="PT Astra Serif" w:hAnsi="PT Astra Serif"/>
          <w:b/>
          <w:sz w:val="28"/>
          <w:szCs w:val="28"/>
          <w:lang w:eastAsia="ru-RU"/>
        </w:rPr>
        <w:t>3. Условия и порядок предоставления грантов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b/>
          <w:sz w:val="28"/>
          <w:szCs w:val="28"/>
          <w:lang w:eastAsia="ar-SA"/>
        </w:rPr>
        <w:t>в форме субсидий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b/>
          <w:color w:val="FF0000"/>
          <w:sz w:val="16"/>
          <w:szCs w:val="16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3.1. Грант в форме субсидий предоставляется в пределах, доведенных до Администрации лимитов бюджетных обязательств на предоставление гранта в форме субсидий на финансовый год и плановый период.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3.2. Предоставление гранта в форме субсидии осуществляется на основании Соглашения, заключенного между Администрацией и Грантополучателем, в отношении которого было принято решение о предоставлении гранта, в соответствии с типовой формой, утвержденной приказом финансового управления администрации Щекинского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На первое число месяца, предшествующего месяцу заключения соглашения, </w:t>
      </w:r>
      <w:r w:rsidRPr="002951B7">
        <w:rPr>
          <w:rFonts w:ascii="PT Astra Serif" w:hAnsi="PT Astra Serif"/>
          <w:sz w:val="28"/>
          <w:lang w:eastAsia="ru-RU"/>
        </w:rPr>
        <w:t xml:space="preserve">Грантополучатель должен соответствовать требованиям настоящего Положения, предусмотренными пунктами </w:t>
      </w:r>
      <w:r w:rsidRPr="00FD4EFB">
        <w:rPr>
          <w:rFonts w:ascii="PT Astra Serif" w:hAnsi="PT Astra Serif"/>
          <w:sz w:val="28"/>
          <w:lang w:eastAsia="ru-RU"/>
        </w:rPr>
        <w:t xml:space="preserve">2.4. и 2.5. </w:t>
      </w:r>
      <w:r w:rsidRPr="002951B7">
        <w:rPr>
          <w:rFonts w:ascii="PT Astra Serif" w:hAnsi="PT Astra Serif"/>
          <w:sz w:val="28"/>
          <w:lang w:eastAsia="ru-RU"/>
        </w:rPr>
        <w:t>настоящего Положения.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 Соглашение о предоставлении гранта в форме субсидии должно содержать следующие положения: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3.3.1. Размер гранта в форме субсидии, устанавливается в пределах бюджетных ассигнований, утвержденных решением Собрания представителей муниципального образования Щекинский район на соответствующий финансовый год и на плановый период на цели, указанные в пункте 1.3. настоящего Положения;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3.3.2. Целевое назначение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3.3.3. График выполнения мероприятий социально значимого проекта;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3.3.4. Сроки (периодичность) перечисления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3.3.5. Счета, на которые перечисляется грант в форма субсидии; 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3.3.6. Показатели результативности выполнения мероприятий социально значимого проекта;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3.3.7. Порядок и сроки предоставления отчетности о расходовании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3.3.8. Перечень отчетных документов для финансового возмещения затрат Грантополучателя;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3.3.9. Порядок и сроки возврата субсидий в бюджет муниципального образования в случае нарушения условий его предоставления;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3.3.10.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</w:t>
      </w:r>
      <w:r w:rsidRPr="002951B7">
        <w:rPr>
          <w:rFonts w:ascii="PT Astra Serif" w:hAnsi="PT Astra Serif"/>
          <w:sz w:val="28"/>
          <w:lang w:eastAsia="ru-RU"/>
        </w:rPr>
        <w:lastRenderedPageBreak/>
        <w:t>обязательств.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3.3.11. Согласие Грантополучателя на осуществление Администрацией и органом внутреннего финансового контроля проверки соблюдения условий, целей и порядка предоставления гранта в форме субсидии. Дополнительные соглашения и соглашение о расторжении заключаются в письменной форме.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3.4. Перечисление бюджетных средств осуществляется единовременно в размере 100% не позднее 15 рабочих дней со дня подписания Соглашения, по безналичному расчету на расчетный или корреспондентский счет, открытый получателем гранта в учреждениях Центрального Банка Российской Федерации или кредитных организациях, указанные получателем гранта в Соглашении.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3.5. Участник Конкурса, признанный победителем конкурса, не представивший при подаче пакета документов справку из кредитной организации с указанием реквизитов, обязан представить данную справку в течение 5 (пяти) календарных дней со дня принятия постановления.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В случае непредставления справки из кредитной организации соискатель гранта лишается возможности получения муниципального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3.6. В случае отказа Грантополучателя заключить Соглашение Грантодатель вправе заключить Соглашение с соискателем гранта, занявшим место в рейтинге сводной ведомости, следующее за местом, занятым Грантополучателем, отказавшемся от заключения Соглашения.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3.7. Если в течение срока, установленного пунктом </w:t>
      </w:r>
      <w:r w:rsidRPr="00A877D4">
        <w:rPr>
          <w:rFonts w:ascii="PT Astra Serif" w:eastAsia="Arial" w:hAnsi="PT Astra Serif" w:cs="Arial"/>
          <w:sz w:val="28"/>
          <w:szCs w:val="28"/>
          <w:lang w:eastAsia="ar-SA"/>
        </w:rPr>
        <w:t xml:space="preserve">2.27 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настоящего Положения, Соглашение не заключено по вине Грантополучателя, то он теряет право на получение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3.8. Сумма гранта в форме субсидии, не использованная до 15 декабря соответствующего финансового года, должна быть возвращена в бюджет Щекинского района путем перечисления их на счет Грантодателя в срок до 25 декабря текущего финансового года.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3.9. В случае если неиспользованный остаток гранта не перечислен в бюджет Щекинский район, указанные средства подлежат взысканию в соответствии с действующим законодательством Российской Федерации.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3.10. В случае неисполнения получателем гранта требования о возврате гранта (частичном возврате гранта) грант (часть гранта) подлежит взысканию в порядке, установленном законодательством Российской Федерации.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3.11. Результатом предоставления гранта является реализация общественно полезного проекта.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Показателями достижения результата предоставления гранта являются: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        а) количество информационных материалов о деятельности СОНКО, размещенных в средствах массовой информации, единиц;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color w:val="FF0000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б) число участников целевых групп, задействованных при реализации</w:t>
      </w:r>
      <w:r w:rsidRPr="002951B7">
        <w:rPr>
          <w:rFonts w:ascii="PT Astra Serif" w:eastAsia="Arial" w:hAnsi="PT Astra Serif"/>
          <w:color w:val="FF0000"/>
          <w:sz w:val="28"/>
          <w:szCs w:val="28"/>
          <w:lang w:eastAsia="ar-SA"/>
        </w:rPr>
        <w:t xml:space="preserve"> </w:t>
      </w:r>
      <w:r w:rsidRPr="002951B7">
        <w:rPr>
          <w:rFonts w:ascii="PT Astra Serif" w:eastAsia="Arial" w:hAnsi="PT Astra Serif"/>
          <w:sz w:val="28"/>
          <w:szCs w:val="28"/>
          <w:lang w:eastAsia="ar-SA"/>
        </w:rPr>
        <w:t>проекта, на реализацию которого предоставлен грант, человек;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в) число добровольцев, принявших участие в реализации проекта, на реализацию которого предоставлен грант, человек. 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lastRenderedPageBreak/>
        <w:t>3.12. Грантополучатель может использовать грант исключительно на цели, связанные с реализацией социально значимого проекта, а также включать расходы на банковские операции, связанные с ведением расчетного счета в период реализации гранта, и оплату услуг привлеченных специалистов. Сумма оплаты услуг привлеченных специалистов не может превышать 15% от общей суммы гранта, включая налог на доходы физических лиц и начисления на оплату труда, предусмотренные действующим законодательством. Грантополучатель не вправе использовать денежные средства гранта для коммерческих целей.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540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Грантополучателю запрещено приобретение за счет полученных средств иностранной валюты.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3.13. Грантополучатель использует предоставленные средства в соответствии с бюджетом гранта, являющимся неотъемлемой частью Соглашения о предоставлении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3.14. Грантополучатель,</w:t>
      </w:r>
      <w:r w:rsidRPr="002951B7">
        <w:rPr>
          <w:lang w:eastAsia="ru-RU"/>
        </w:rPr>
        <w:t xml:space="preserve"> 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вправе по своему усмотрению привлекать к выполнению работ третьих лиц, в пределах утвержденного бюджета гранта.  </w:t>
      </w:r>
    </w:p>
    <w:p w:rsidR="002951B7" w:rsidRPr="002951B7" w:rsidRDefault="002951B7" w:rsidP="002951B7">
      <w:pPr>
        <w:widowControl w:val="0"/>
        <w:autoSpaceDE w:val="0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3.15. Грантополучатель обязан вести бухгалтерский учет и бухгалтерскую отчетность в соответствии с действующим законодательством.</w:t>
      </w:r>
    </w:p>
    <w:p w:rsidR="002951B7" w:rsidRPr="002951B7" w:rsidRDefault="002951B7" w:rsidP="002951B7">
      <w:pPr>
        <w:widowControl w:val="0"/>
        <w:autoSpaceDE w:val="0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3.16. По окончании реализации социально значимых проектов Конкурсная комиссия организует публикацию итогов реализации данных проектов.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4. Требования к отчетности</w:t>
      </w:r>
    </w:p>
    <w:p w:rsidR="002951B7" w:rsidRPr="002951B7" w:rsidRDefault="002951B7" w:rsidP="002951B7">
      <w:pPr>
        <w:widowControl w:val="0"/>
        <w:autoSpaceDE w:val="0"/>
        <w:spacing w:before="280"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Порядок, сроки и формы представления Грантополучателем отчетов о расходовании гранта, достижении показателей результативности предоставления гранта в форма субсидии устанавливаются Соглашением о предоставлении гранта.</w:t>
      </w:r>
    </w:p>
    <w:p w:rsidR="002951B7" w:rsidRPr="002951B7" w:rsidRDefault="002951B7" w:rsidP="002951B7">
      <w:pPr>
        <w:widowControl w:val="0"/>
        <w:autoSpaceDE w:val="0"/>
        <w:spacing w:before="280"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5. Требования об осуществлении контроля (мониторинга) за соблюдением условий и порядка предоставления субсидий                                                  и ответственности за их нарушение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5.1. Главный распорядитель бюджетных средств осуществляет проверку соблюдения Грантополучателем условий и порядка, установленных при предоставлении гранта в форме субсидии в том числе достижения Грантополучателем показателей результативности предоставления гранта в форме субсидии. Комитет по административно-техническому надзору администрации Щекинского района осуществляет проверку в соответствии со статьями 268.1 и 269.2 Бюджетного кодекса Российской Федерации.</w:t>
      </w:r>
    </w:p>
    <w:p w:rsidR="00BC359E" w:rsidRPr="00786926" w:rsidRDefault="00BC359E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 xml:space="preserve">5.2.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 xml:space="preserve">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lastRenderedPageBreak/>
        <w:t>предоставления</w:t>
      </w:r>
      <w:r w:rsidRPr="00786926">
        <w:rPr>
          <w:color w:val="000000" w:themeColor="text1"/>
        </w:rPr>
        <w:t xml:space="preserve">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>гранта в форме субсидии (далее – План мероприятий), в котором отображаются контрольные точки по каждому результату</w:t>
      </w:r>
      <w:r w:rsidR="00786926"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 xml:space="preserve"> предоставления гранта в форме субсидии, плановые значения результатов предоставления</w:t>
      </w:r>
      <w:r w:rsidR="00786926" w:rsidRPr="00786926">
        <w:rPr>
          <w:color w:val="000000" w:themeColor="text1"/>
        </w:rPr>
        <w:t xml:space="preserve"> </w:t>
      </w:r>
      <w:r w:rsidR="00786926"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>гранта в форме субсидии с указанием контрольных точек и плановых сроков их достижения. План мероприятий формируется на текущий финансовый год, с указанием не менее одной контрольной точки в квартал.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3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. Ответственность за достоверность представляемых главному распорядителю бюджетных средств сведений и документов возлагается на Грантополучателя.</w:t>
      </w:r>
    </w:p>
    <w:p w:rsidR="002951B7" w:rsidRPr="002951B7" w:rsidRDefault="00786926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5.4</w:t>
      </w:r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>. Главный распорядитель бюджетных средств в течении 10 рабочих дней со дня установления нарушения Грантополучателем порядка, целей, 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направляет Грантополучателю письменное требование о возврате гранта в форме субсидии.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5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. В случае нарушения Грантополучателем условий и порядка,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Грантополучатель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Щекинский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6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. В случае если гранты не возвращены в установленный срок, они взыскиваются главным распорядителем бюджетных средств в доход бюджета муниципального образования в порядке, установленном действующим законодательством. </w:t>
      </w:r>
    </w:p>
    <w:p w:rsidR="002951B7" w:rsidRPr="002951B7" w:rsidRDefault="002951B7" w:rsidP="002951B7">
      <w:pPr>
        <w:suppressAutoHyphens w:val="0"/>
        <w:spacing w:line="26" w:lineRule="atLeast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spacing w:line="26" w:lineRule="atLeast"/>
        <w:jc w:val="both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951B7" w:rsidRPr="002951B7" w:rsidTr="002951B7">
        <w:tc>
          <w:tcPr>
            <w:tcW w:w="521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spacing w:line="26" w:lineRule="atLeas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vAlign w:val="bottom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spacing w:line="26" w:lineRule="atLeast"/>
        <w:rPr>
          <w:color w:val="FF0000"/>
          <w:lang w:eastAsia="ru-RU"/>
        </w:rPr>
        <w:sectPr w:rsidR="002951B7" w:rsidRPr="002951B7" w:rsidSect="00496B1C"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951B7" w:rsidRPr="002951B7" w:rsidTr="002951B7">
        <w:tc>
          <w:tcPr>
            <w:tcW w:w="421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1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ЗАЯВКА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на участие в конкурсе по предоставлению муниципальных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грантов в форме субсидий из бюджета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муниципального образования Щекинский район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некоммерческим организациям,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осуществляющим свою деятельность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на территории Щекинского района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both"/>
        <w:rPr>
          <w:rFonts w:ascii="PT Astra Serif" w:eastAsia="Arial" w:hAnsi="PT Astra Serif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Полное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Сокращенное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Организационно-правовая форма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 Реквизиты организации-заявителя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ОГРН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КПП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Дата регистрации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(число, месяц, год)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ОКПО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14083F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hyperlink r:id="rId13" w:history="1">
              <w:r w:rsidR="002951B7" w:rsidRPr="002951B7">
                <w:rPr>
                  <w:rFonts w:ascii="PT Astra Serif" w:hAnsi="PT Astra Serif"/>
                  <w:lang w:eastAsia="ru-RU"/>
                </w:rPr>
                <w:t>ОКВЭД</w:t>
              </w:r>
            </w:hyperlink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 Контактная информация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Юридический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Телефоны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Факс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Веб-сайт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6. Банковские реквизиты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учреждения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Местонахождение банка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ИНН/КПП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БИК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Расчетный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7. Руководитель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(в соответствии с уставом)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Городской телефон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Мобильный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8. Учредители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Физические лица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(указать количество)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Юридические лица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(перечислить)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9. К заявке прилагаются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/>
                <w:lang w:eastAsia="ar-SA"/>
              </w:rPr>
              <w:t xml:space="preserve">1. </w:t>
            </w:r>
            <w:hyperlink w:anchor="P423" w:history="1">
              <w:r w:rsidRPr="002951B7">
                <w:rPr>
                  <w:rFonts w:ascii="PT Astra Serif" w:eastAsia="Arial" w:hAnsi="PT Astra Serif"/>
                  <w:lang w:eastAsia="ar-SA"/>
                </w:rPr>
                <w:t>Информация</w:t>
              </w:r>
            </w:hyperlink>
            <w:r w:rsidRPr="002951B7">
              <w:rPr>
                <w:rFonts w:ascii="PT Astra Serif" w:eastAsia="Arial" w:hAnsi="PT Astra Serif"/>
                <w:lang w:eastAsia="ar-SA"/>
              </w:rPr>
              <w:t xml:space="preserve"> о деятельности организации-заявителя (приложение 1).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2. </w:t>
            </w:r>
            <w:hyperlink w:anchor="P470" w:history="1">
              <w:r w:rsidRPr="002951B7">
                <w:rPr>
                  <w:rFonts w:ascii="PT Astra Serif" w:eastAsia="Arial" w:hAnsi="PT Astra Serif" w:cs="Arial"/>
                  <w:lang w:eastAsia="ar-SA"/>
                </w:rPr>
                <w:t>Описание</w:t>
              </w:r>
            </w:hyperlink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проекта (приложение 2).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 xml:space="preserve">3. Детализированный бюджет проекта </w:t>
            </w:r>
            <w:hyperlink w:anchor="P508" w:history="1">
              <w:r w:rsidRPr="002951B7">
                <w:rPr>
                  <w:rFonts w:ascii="PT Astra Serif" w:hAnsi="PT Astra Serif"/>
                  <w:lang w:eastAsia="ru-RU"/>
                </w:rPr>
                <w:t>(приложение 3)</w:t>
              </w:r>
            </w:hyperlink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2951B7" w:rsidRPr="002951B7" w:rsidRDefault="002951B7" w:rsidP="002951B7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С условиями конкурсного отбора и предоставления гранта ознакомлен и согласен.</w:t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ab/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  <w:sectPr w:rsidR="002951B7" w:rsidRPr="002951B7" w:rsidSect="002951B7"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1B7">
        <w:rPr>
          <w:rFonts w:ascii="PT Astra Serif" w:hAnsi="PT Astra Serif"/>
          <w:lang w:eastAsia="ru-RU"/>
        </w:rPr>
        <w:t>«____»___________20___г.                                                                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1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 заявке на участие в конкурсе по предоставлению муниципальных грантов в форме субсидий из бюджета муниципального образования Щекинский район некоммерческим организациям, осуществляющим свою деятельность на территории Щекинского района</w:t>
            </w: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Информация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о деятельности организации-заявителя</w:t>
            </w: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Основные цели деятельности организации-заявителя согласно уставу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Основные объекты деятельности организации-заявителя - основные целевые группы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Основные виды деятельности организации-заявителя (не более 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4. Основные реализованные программы/проекты за последние 5 лет (перечислить с указанием периода выполнения проекта, названия проекта, суммы, источника финансирования, достигнутых результатов)</w:t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95"/>
        <w:gridCol w:w="1949"/>
        <w:gridCol w:w="1926"/>
        <w:gridCol w:w="1926"/>
        <w:gridCol w:w="1596"/>
      </w:tblGrid>
      <w:tr w:rsidR="002951B7" w:rsidRPr="002951B7" w:rsidTr="002951B7">
        <w:tc>
          <w:tcPr>
            <w:tcW w:w="67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</w:t>
            </w: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9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Период выполнения</w:t>
            </w:r>
          </w:p>
        </w:tc>
        <w:tc>
          <w:tcPr>
            <w:tcW w:w="194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Название проекта</w:t>
            </w: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Объем финансирования</w:t>
            </w: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Источники финансирования</w:t>
            </w:r>
          </w:p>
        </w:tc>
        <w:tc>
          <w:tcPr>
            <w:tcW w:w="159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Основные результаты</w:t>
            </w:r>
          </w:p>
        </w:tc>
      </w:tr>
      <w:tr w:rsidR="002951B7" w:rsidRPr="002951B7" w:rsidTr="002951B7">
        <w:tc>
          <w:tcPr>
            <w:tcW w:w="67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ind w:firstLine="708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541"/>
        </w:tabs>
        <w:suppressAutoHyphens w:val="0"/>
        <w:rPr>
          <w:rFonts w:ascii="PT Astra Serif" w:hAnsi="PT Astra Serif"/>
          <w:lang w:eastAsia="ru-RU"/>
        </w:rPr>
        <w:sectPr w:rsidR="002951B7" w:rsidRPr="002951B7" w:rsidSect="00295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1B7">
        <w:rPr>
          <w:rFonts w:ascii="PT Astra Serif" w:hAnsi="PT Astra Serif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2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 заявке на участие в конкурсе по предоставлению муниципальных грантов в форме субсидий из бюджета муниципального образования Щекинский район некоммерческим организациям, осуществляющим свою деятельность на территории Щекинского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lang w:eastAsia="ar-SA"/>
        </w:rPr>
        <w:tab/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Описание проекта</w:t>
      </w:r>
    </w:p>
    <w:p w:rsidR="002951B7" w:rsidRPr="002951B7" w:rsidRDefault="002951B7" w:rsidP="002951B7">
      <w:pPr>
        <w:tabs>
          <w:tab w:val="center" w:pos="4677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Название проекта, на который запрашивается грант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География проекта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Обоснование социальной значимости проекта (конкретные социальные проблемы, на решение которых направлен проект; не более 1 страницы)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 Основные цели и задачи проекта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 Описание проекта (не более 2 страниц)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6. Финансирование проекта:</w:t>
            </w: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Запрашиваемая сумма (в рублях)</w:t>
            </w:r>
          </w:p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Софинансирование, включая собственные средства организации-заявителя (в рублях)</w:t>
            </w:r>
          </w:p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Полная стоимость проекта (в рублях)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73887" w:rsidRPr="002951B7" w:rsidRDefault="0097388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3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 заявке на участие в конкурсе по предоставлению муниципальных грантов в форме субсидий из бюджета муниципального образования Щекинский район некоммерческим организациям, осуществляющим свою деятельность на территории Щекинского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0"/>
          <w:szCs w:val="20"/>
          <w:lang w:eastAsia="ar-SA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Детализированный бюджет проекта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_____________________________________________________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lang w:eastAsia="ar-SA"/>
        </w:rPr>
      </w:pPr>
      <w:r w:rsidRPr="002951B7">
        <w:rPr>
          <w:rFonts w:ascii="PT Astra Serif" w:eastAsia="Arial" w:hAnsi="PT Astra Serif" w:cs="Arial"/>
          <w:lang w:eastAsia="ar-SA"/>
        </w:rPr>
        <w:t>(название проекта, на который запрашивается грант)</w:t>
      </w: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15"/>
        <w:gridCol w:w="1563"/>
        <w:gridCol w:w="1546"/>
        <w:gridCol w:w="1536"/>
        <w:gridCol w:w="1807"/>
      </w:tblGrid>
      <w:tr w:rsidR="002951B7" w:rsidRPr="002951B7" w:rsidTr="002951B7">
        <w:tc>
          <w:tcPr>
            <w:tcW w:w="140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N п/п</w:t>
            </w:r>
          </w:p>
        </w:tc>
        <w:tc>
          <w:tcPr>
            <w:tcW w:w="171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Наименование статьи</w:t>
            </w:r>
          </w:p>
        </w:tc>
        <w:tc>
          <w:tcPr>
            <w:tcW w:w="156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Количество единиц (с указанием названия единицы, напр., чел., мес., шт. и т.п.)</w:t>
            </w:r>
          </w:p>
        </w:tc>
        <w:tc>
          <w:tcPr>
            <w:tcW w:w="154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Стоимость единицы (руб.)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Общая стоимость проекта (руб.)</w:t>
            </w: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Запрашиваемая сумма (руб.)</w:t>
            </w:r>
          </w:p>
        </w:tc>
      </w:tr>
      <w:tr w:rsidR="002951B7" w:rsidRPr="002951B7" w:rsidTr="002951B7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2951B7" w:rsidRPr="002951B7" w:rsidTr="002951B7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организации-заявителя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организации-заявителя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 w:cs="Courier New"/>
                <w:sz w:val="28"/>
                <w:szCs w:val="28"/>
                <w:lang w:eastAsia="ru-RU"/>
              </w:rPr>
              <w:t>Главный бухгалтер</w:t>
            </w: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организации-заявителя</w:t>
            </w:r>
            <w:r w:rsidRPr="002951B7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главного бухгалтера организации-заявителя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A877D4" w:rsidRPr="002951B7" w:rsidRDefault="00A877D4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4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 заявке на участие в конкурсе по предоставлению муниципальных грантов в форме субсидий из бюджета муниципального образования Щекинский район некоммерческим организациям, осуществляющим свою деятельность на территории Щекинского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tabs>
          <w:tab w:val="left" w:pos="3795"/>
          <w:tab w:val="center" w:pos="467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ab/>
      </w:r>
      <w:r w:rsidRPr="002951B7">
        <w:rPr>
          <w:rFonts w:ascii="PT Astra Serif" w:hAnsi="PT Astra Serif"/>
          <w:sz w:val="26"/>
          <w:szCs w:val="26"/>
          <w:lang w:eastAsia="ru-RU"/>
        </w:rPr>
        <w:tab/>
      </w:r>
      <w:r w:rsidRPr="002951B7">
        <w:rPr>
          <w:rFonts w:ascii="PT Astra Serif" w:hAnsi="PT Astra Serif"/>
          <w:b/>
          <w:sz w:val="26"/>
          <w:szCs w:val="26"/>
          <w:lang w:eastAsia="ru-RU"/>
        </w:rPr>
        <w:t>СОГЛАСИЕ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b/>
          <w:sz w:val="26"/>
          <w:szCs w:val="26"/>
          <w:lang w:eastAsia="ru-RU"/>
        </w:rPr>
        <w:t>на обработку и публикацию (размещение) в                                                      информационно-телекоммуникационной сети «Интернет»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b/>
          <w:sz w:val="26"/>
          <w:szCs w:val="26"/>
          <w:lang w:eastAsia="ru-RU"/>
        </w:rPr>
        <w:t>персональных данных участника Конкурса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В соответствии с требованиями статьи 9 Федерального закона от                             27.07.2006 № 152-ФЗ «О персональных данных», подтверждаю свое согласие на публикацию (размещение) в информационно-телекоммуникационной сети «Интернет» информацию о своих персональных данных, как об участнике Конкурса, о подаваемой заявке, иной информации связанной с Конкурсом, а также обработку моих персональных данных,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сохранить служебную информацию, ставшую ему известной в связи с исполнением должностных обязанностей.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(наименование организации)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______________________________________________________________________________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в лице</w:t>
      </w: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2951B7">
        <w:rPr>
          <w:rFonts w:ascii="PT Astra Serif" w:hAnsi="PT Astra Serif"/>
          <w:sz w:val="22"/>
          <w:szCs w:val="28"/>
          <w:lang w:eastAsia="ru-RU"/>
        </w:rPr>
        <w:t xml:space="preserve">(должность, фамилия, имя, отчество </w:t>
      </w:r>
      <w:r w:rsidRPr="002951B7">
        <w:rPr>
          <w:rFonts w:ascii="PT Astra Serif" w:hAnsi="PT Astra Serif"/>
          <w:i/>
          <w:sz w:val="20"/>
          <w:szCs w:val="28"/>
          <w:lang w:eastAsia="ru-RU"/>
        </w:rPr>
        <w:t>(отчество указывается при наличии)</w:t>
      </w:r>
      <w:r w:rsidRPr="002951B7">
        <w:rPr>
          <w:rFonts w:ascii="PT Astra Serif" w:hAnsi="PT Astra Serif"/>
          <w:sz w:val="22"/>
          <w:szCs w:val="28"/>
          <w:lang w:eastAsia="ru-RU"/>
        </w:rPr>
        <w:t>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действующего на основании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(наименование документа, дата)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Подтверждаю, что ознакомлен(а)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«____»_____________20___г.          ________________          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</w:t>
      </w:r>
      <w:r w:rsidRPr="002951B7">
        <w:rPr>
          <w:rFonts w:ascii="PT Astra Serif" w:hAnsi="PT Astra Serif"/>
          <w:sz w:val="22"/>
          <w:szCs w:val="22"/>
          <w:lang w:eastAsia="ru-RU"/>
        </w:rPr>
        <w:t>(подпись)                                     (Ф.И.О.)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951B7" w:rsidRPr="002951B7" w:rsidTr="002951B7">
        <w:tc>
          <w:tcPr>
            <w:tcW w:w="421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lastRenderedPageBreak/>
              <w:t>Приложение № 2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lastRenderedPageBreak/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Щекинский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ОЦЕНОЧНАЯ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заявки____________________________________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(наименование проекта)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критерия оценки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Оценка в баллах</w:t>
            </w: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Актуальность и значимость социально значимого проекта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Соответствие мероприятий социально значимого проекта его целям и задачам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Реалистичность бюджета социально-значимого проекта и обоснованность планируемых расходов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Собственный вклад соискателя гранта и дополнительные ресурсы, привлекаемые на реализацию социально значимого проекта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Информационная открытость соискателя гранта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Член конкурсной комиссии: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______________                    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(подпись)                                          (Ф.И.О.)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Примечание: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Для оценки заявки по каждому критерию оценки применяется 4-х балльная шкала, где учитываются: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0 – заявка полностью не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1 – заявка в малой степени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2 – заявка в средней степени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3 – заявка полностью соответствует данному критерию оценки.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4226"/>
        <w:gridCol w:w="5360"/>
      </w:tblGrid>
      <w:tr w:rsidR="002951B7" w:rsidRPr="002951B7" w:rsidTr="002951B7">
        <w:trPr>
          <w:trHeight w:val="3703"/>
        </w:trPr>
        <w:tc>
          <w:tcPr>
            <w:tcW w:w="42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46"/>
                <w:tab w:val="center" w:pos="2572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ab/>
              <w:t>Приложение № 3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Щекинский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ИТОГОВАЯ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заявки____________________________________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(наименование проекта)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304"/>
        <w:gridCol w:w="79"/>
        <w:gridCol w:w="305"/>
        <w:gridCol w:w="415"/>
        <w:gridCol w:w="415"/>
        <w:gridCol w:w="415"/>
        <w:gridCol w:w="415"/>
        <w:gridCol w:w="415"/>
        <w:gridCol w:w="415"/>
        <w:gridCol w:w="477"/>
        <w:gridCol w:w="427"/>
        <w:gridCol w:w="445"/>
        <w:gridCol w:w="1206"/>
        <w:gridCol w:w="318"/>
      </w:tblGrid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критерия оценки</w:t>
            </w:r>
          </w:p>
        </w:tc>
        <w:tc>
          <w:tcPr>
            <w:tcW w:w="2135" w:type="pct"/>
            <w:gridSpan w:val="11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Оценки членов конкурсной комиссии в баллах</w:t>
            </w: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Средний балл по критерию</w:t>
            </w:r>
          </w:p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(до десятых долей)</w:t>
            </w: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Актуальность и значимость социально значимого проекта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Соответствие мероприятий социально значимого проекта его целям и задачам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Реалистичность бюджета социально-значимого проекта и обоснованность планируемых расходов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Собственный вклад соискателя гранта и дополнительные ресурсы, привлекаемые на реализацию социально значимого проекта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Информационная открытость соискателя гранта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093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Итоговый балл</w:t>
            </w:r>
          </w:p>
        </w:tc>
        <w:tc>
          <w:tcPr>
            <w:tcW w:w="2135" w:type="pct"/>
            <w:gridSpan w:val="11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5000" w:type="pct"/>
            <w:gridSpan w:val="15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Ф.И.О. членов конкурсной комиссии                                                                          подписи</w:t>
            </w:r>
          </w:p>
        </w:tc>
      </w:tr>
      <w:tr w:rsidR="002951B7" w:rsidRPr="002951B7" w:rsidTr="00295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pct"/>
        </w:trPr>
        <w:tc>
          <w:tcPr>
            <w:tcW w:w="2133" w:type="pct"/>
            <w:gridSpan w:val="3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6" w:type="pct"/>
            <w:gridSpan w:val="11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lastRenderedPageBreak/>
              <w:t>Приложение № 4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Щекинский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СВОДНАЯ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по социально значимым проектам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2976"/>
        <w:gridCol w:w="2092"/>
      </w:tblGrid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социально значимого проекта</w:t>
            </w: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Итоговый средний балл</w:t>
            </w: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Сумма для выполнения социально значимого проекта</w:t>
            </w:r>
          </w:p>
        </w:tc>
      </w:tr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Председатель конкурсной комиссии:</w:t>
      </w:r>
      <w:r w:rsidRPr="002951B7">
        <w:rPr>
          <w:rFonts w:ascii="PT Astra Serif" w:hAnsi="PT Astra Serif"/>
          <w:lang w:eastAsia="ru-RU"/>
        </w:rPr>
        <w:t xml:space="preserve">  ___________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Заместитель председателя комиссии: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Секретарь конкурсной комиссии:      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Члены конкурсной комиссии:            </w:t>
      </w:r>
      <w:r w:rsidRPr="002951B7">
        <w:rPr>
          <w:rFonts w:ascii="PT Astra Serif" w:hAnsi="PT Astra Serif"/>
          <w:lang w:eastAsia="ru-RU"/>
        </w:rPr>
        <w:t>___________ 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__________                     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 (расшифровка подписи)</w:t>
      </w:r>
    </w:p>
    <w:p w:rsidR="002951B7" w:rsidRDefault="002951B7" w:rsidP="002951B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D5CD1" w:rsidRDefault="00DD5CD1" w:rsidP="002951B7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</w:t>
      </w:r>
    </w:p>
    <w:sectPr w:rsidR="00DD5CD1" w:rsidSect="000B291F">
      <w:headerReference w:type="default" r:id="rId15"/>
      <w:headerReference w:type="firs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3F" w:rsidRDefault="0014083F">
      <w:r>
        <w:separator/>
      </w:r>
    </w:p>
  </w:endnote>
  <w:endnote w:type="continuationSeparator" w:id="0">
    <w:p w:rsidR="0014083F" w:rsidRDefault="0014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3F" w:rsidRDefault="0014083F">
      <w:r>
        <w:separator/>
      </w:r>
    </w:p>
  </w:footnote>
  <w:footnote w:type="continuationSeparator" w:id="0">
    <w:p w:rsidR="0014083F" w:rsidRDefault="0014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781617"/>
      <w:docPartObj>
        <w:docPartGallery w:val="Page Numbers (Top of Page)"/>
        <w:docPartUnique/>
      </w:docPartObj>
    </w:sdtPr>
    <w:sdtEndPr/>
    <w:sdtContent>
      <w:p w:rsidR="00F64B03" w:rsidRDefault="00F64B0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3B">
          <w:rPr>
            <w:noProof/>
          </w:rPr>
          <w:t>11</w:t>
        </w:r>
        <w:r>
          <w:fldChar w:fldCharType="end"/>
        </w:r>
      </w:p>
    </w:sdtContent>
  </w:sdt>
  <w:p w:rsidR="00F64B03" w:rsidRDefault="00F64B0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03" w:rsidRDefault="00F64B0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64B03" w:rsidRPr="000B291F" w:rsidRDefault="00F64B03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A313B">
          <w:rPr>
            <w:rFonts w:ascii="PT Astra Serif" w:hAnsi="PT Astra Serif"/>
            <w:noProof/>
            <w:sz w:val="28"/>
            <w:szCs w:val="28"/>
          </w:rPr>
          <w:t>21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64B03" w:rsidRDefault="00F64B03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03" w:rsidRDefault="00F64B03">
    <w:pPr>
      <w:pStyle w:val="af2"/>
      <w:jc w:val="center"/>
    </w:pPr>
  </w:p>
  <w:p w:rsidR="00F64B03" w:rsidRDefault="00F64B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08E7"/>
    <w:rsid w:val="0004561B"/>
    <w:rsid w:val="000938A2"/>
    <w:rsid w:val="00097D31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951B7"/>
    <w:rsid w:val="0029794D"/>
    <w:rsid w:val="002A16C1"/>
    <w:rsid w:val="002A313B"/>
    <w:rsid w:val="002A4467"/>
    <w:rsid w:val="002B4FD2"/>
    <w:rsid w:val="002E54BE"/>
    <w:rsid w:val="00322635"/>
    <w:rsid w:val="003A2384"/>
    <w:rsid w:val="003C3A0B"/>
    <w:rsid w:val="003D216B"/>
    <w:rsid w:val="0048387B"/>
    <w:rsid w:val="00487B73"/>
    <w:rsid w:val="004964FF"/>
    <w:rsid w:val="00496B1C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02C0"/>
    <w:rsid w:val="006F2075"/>
    <w:rsid w:val="00705181"/>
    <w:rsid w:val="007112E3"/>
    <w:rsid w:val="007143EE"/>
    <w:rsid w:val="00724E8F"/>
    <w:rsid w:val="00735804"/>
    <w:rsid w:val="00750ABC"/>
    <w:rsid w:val="00751008"/>
    <w:rsid w:val="00782742"/>
    <w:rsid w:val="00786926"/>
    <w:rsid w:val="00796661"/>
    <w:rsid w:val="007F12CE"/>
    <w:rsid w:val="007F4F01"/>
    <w:rsid w:val="00826211"/>
    <w:rsid w:val="0083223B"/>
    <w:rsid w:val="008828BA"/>
    <w:rsid w:val="00886A38"/>
    <w:rsid w:val="008A457D"/>
    <w:rsid w:val="008F2E0C"/>
    <w:rsid w:val="009110D2"/>
    <w:rsid w:val="00973887"/>
    <w:rsid w:val="0097471E"/>
    <w:rsid w:val="009A48E2"/>
    <w:rsid w:val="009A7968"/>
    <w:rsid w:val="009E18AB"/>
    <w:rsid w:val="00A0414D"/>
    <w:rsid w:val="00A24EB9"/>
    <w:rsid w:val="00A333F8"/>
    <w:rsid w:val="00A877D4"/>
    <w:rsid w:val="00B00492"/>
    <w:rsid w:val="00B0593F"/>
    <w:rsid w:val="00B562C1"/>
    <w:rsid w:val="00B63641"/>
    <w:rsid w:val="00BA4658"/>
    <w:rsid w:val="00BC359E"/>
    <w:rsid w:val="00BD2261"/>
    <w:rsid w:val="00CC4111"/>
    <w:rsid w:val="00CF25B5"/>
    <w:rsid w:val="00CF3559"/>
    <w:rsid w:val="00DD5CD1"/>
    <w:rsid w:val="00E03E77"/>
    <w:rsid w:val="00E06FAE"/>
    <w:rsid w:val="00E11B07"/>
    <w:rsid w:val="00E40223"/>
    <w:rsid w:val="00E41E47"/>
    <w:rsid w:val="00E727C9"/>
    <w:rsid w:val="00F63BDF"/>
    <w:rsid w:val="00F64B03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B52EB16-8DDA-4991-9451-A703F6EC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36A5C0FD94248426D8460F5629D5B21026455187742972005F5F5900EB83C0EA92460A6E182D4F30FDEABF65Dv8S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6A5C0FD94248426D8460F5629D5B21026557107542972005F5F5900EB83C0EA92460A6E182D4F30FDEABF65Dv8S3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36A5C0FD94248426D8460F5629D5B2102625C127742972005F5F5900EB83C0EA92460A6E182D4F30FDEABF65Dv8S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26454107544972005F5F5900EB83C0EBB2438AAE082CEF008CBFDA71BD6208227A01A102FB9A026vBS2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BC57-2E9D-4D7D-9B2D-52425A7B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181</TotalTime>
  <Pages>26</Pages>
  <Words>7441</Words>
  <Characters>42415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18</cp:revision>
  <cp:lastPrinted>2023-01-17T12:57:00Z</cp:lastPrinted>
  <dcterms:created xsi:type="dcterms:W3CDTF">2022-07-07T06:12:00Z</dcterms:created>
  <dcterms:modified xsi:type="dcterms:W3CDTF">2023-03-03T06:18:00Z</dcterms:modified>
</cp:coreProperties>
</file>