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AA4" w:rsidRDefault="00DB2364">
      <w:pPr>
        <w:jc w:val="center"/>
      </w:pPr>
      <w:r>
        <w:rPr>
          <w:color w:val="000000"/>
          <w:sz w:val="0"/>
          <w:szCs w:val="0"/>
          <w:u w:color="000000"/>
          <w:shd w:val="clear" w:color="auto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614680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AA4" w:rsidRDefault="00DB2364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АДМИНИСТРАЦИЯ </w:t>
      </w:r>
    </w:p>
    <w:p w:rsidR="00532AA4" w:rsidRDefault="00DB2364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532AA4" w:rsidRDefault="00DB2364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РАЙОН </w:t>
      </w:r>
    </w:p>
    <w:p w:rsidR="00532AA4" w:rsidRDefault="00532AA4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32AA4" w:rsidRDefault="00DB2364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>
        <w:rPr>
          <w:rFonts w:ascii="PT Astra Serif" w:hAnsi="PT Astra Serif"/>
          <w:b/>
          <w:sz w:val="33"/>
          <w:szCs w:val="33"/>
        </w:rPr>
        <w:t>ПОСТАНОВЛЕНИЕ</w:t>
      </w:r>
    </w:p>
    <w:p w:rsidR="00532AA4" w:rsidRDefault="00532AA4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825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848"/>
        <w:gridCol w:w="2407"/>
      </w:tblGrid>
      <w:tr w:rsidR="00532AA4">
        <w:trPr>
          <w:trHeight w:val="146"/>
        </w:trPr>
        <w:tc>
          <w:tcPr>
            <w:tcW w:w="5847" w:type="dxa"/>
            <w:shd w:val="clear" w:color="auto" w:fill="auto"/>
          </w:tcPr>
          <w:p w:rsidR="00532AA4" w:rsidRDefault="003A786E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DB236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08655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23.04.2025</w:t>
            </w:r>
          </w:p>
        </w:tc>
        <w:tc>
          <w:tcPr>
            <w:tcW w:w="2407" w:type="dxa"/>
            <w:shd w:val="clear" w:color="auto" w:fill="auto"/>
          </w:tcPr>
          <w:p w:rsidR="00532AA4" w:rsidRDefault="00DB2364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3A786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08655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 – 737</w:t>
            </w:r>
          </w:p>
        </w:tc>
      </w:tr>
    </w:tbl>
    <w:p w:rsidR="00532AA4" w:rsidRDefault="00532AA4">
      <w:pPr>
        <w:rPr>
          <w:rFonts w:ascii="PT Astra Serif" w:hAnsi="PT Astra Serif" w:cs="PT Astra Serif"/>
          <w:sz w:val="20"/>
          <w:szCs w:val="20"/>
        </w:rPr>
      </w:pPr>
    </w:p>
    <w:p w:rsidR="00532AA4" w:rsidRDefault="00532AA4">
      <w:pPr>
        <w:rPr>
          <w:rFonts w:ascii="PT Astra Serif" w:hAnsi="PT Astra Serif" w:cs="PT Astra Serif"/>
          <w:sz w:val="20"/>
          <w:szCs w:val="20"/>
        </w:rPr>
      </w:pPr>
    </w:p>
    <w:p w:rsidR="00532AA4" w:rsidRDefault="00DB2364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Об исполнении бюджета </w:t>
      </w:r>
    </w:p>
    <w:p w:rsidR="00532AA4" w:rsidRDefault="00DB2364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муниципального образования Щекинский район </w:t>
      </w:r>
    </w:p>
    <w:p w:rsidR="00532AA4" w:rsidRDefault="00DB2364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за первый квартал 2025 года</w:t>
      </w:r>
    </w:p>
    <w:p w:rsidR="00532AA4" w:rsidRDefault="00532AA4">
      <w:pPr>
        <w:rPr>
          <w:rFonts w:ascii="PT Astra Serif" w:hAnsi="PT Astra Serif" w:cs="PT Astra Serif"/>
          <w:sz w:val="20"/>
          <w:szCs w:val="20"/>
        </w:rPr>
      </w:pPr>
    </w:p>
    <w:p w:rsidR="00532AA4" w:rsidRDefault="00532AA4">
      <w:pPr>
        <w:rPr>
          <w:rFonts w:ascii="PT Astra Serif" w:hAnsi="PT Astra Serif" w:cs="PT Astra Serif"/>
          <w:sz w:val="20"/>
          <w:szCs w:val="20"/>
        </w:rPr>
      </w:pPr>
    </w:p>
    <w:p w:rsidR="00532AA4" w:rsidRDefault="00DB2364">
      <w:pPr>
        <w:keepNext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>
        <w:rPr>
          <w:rFonts w:ascii="PT Astra Serif" w:hAnsi="PT Astra Serif"/>
          <w:sz w:val="28"/>
          <w:szCs w:val="28"/>
          <w:lang w:eastAsia="ru-RU"/>
        </w:rPr>
        <w:t>В целях обеспечения контроля за исполнением бюджета муниципального образования Щекинский район, в соответствии с Бюджетным кодексом Российской Федерации, Федеральным законом от  06.10.2003 №</w:t>
      </w:r>
      <w:r>
        <w:rPr>
          <w:rFonts w:ascii="PT Astra Serif" w:eastAsia="Calibri" w:hAnsi="PT Astra Serif" w:cs="Arial"/>
          <w:b/>
          <w:bCs/>
          <w:i/>
          <w:iCs/>
          <w:sz w:val="28"/>
          <w:szCs w:val="28"/>
          <w:lang w:eastAsia="ru-RU"/>
        </w:rPr>
        <w:t> </w:t>
      </w:r>
      <w:r>
        <w:rPr>
          <w:rFonts w:ascii="PT Astra Serif" w:hAnsi="PT Astra Serif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статьей 28 решения Собрания </w:t>
      </w:r>
      <w:r>
        <w:rPr>
          <w:rFonts w:ascii="PT Astra Serif" w:hAnsi="PT Astra Serif"/>
          <w:spacing w:val="-6"/>
          <w:sz w:val="28"/>
          <w:szCs w:val="28"/>
          <w:lang w:eastAsia="ru-RU"/>
        </w:rPr>
        <w:t xml:space="preserve">представителей </w:t>
      </w:r>
      <w:proofErr w:type="spellStart"/>
      <w:r>
        <w:rPr>
          <w:rFonts w:ascii="PT Astra Serif" w:hAnsi="PT Astra Serif"/>
          <w:spacing w:val="-6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hAnsi="PT Astra Serif"/>
          <w:spacing w:val="-6"/>
          <w:sz w:val="28"/>
          <w:szCs w:val="28"/>
          <w:lang w:eastAsia="ru-RU"/>
        </w:rPr>
        <w:t xml:space="preserve"> района от 09.09.2008 № 44/464 «Об утверждении</w:t>
      </w:r>
      <w:r>
        <w:rPr>
          <w:rFonts w:ascii="PT Astra Serif" w:hAnsi="PT Astra Serif"/>
          <w:sz w:val="28"/>
          <w:szCs w:val="28"/>
          <w:lang w:eastAsia="ru-RU"/>
        </w:rPr>
        <w:t xml:space="preserve"> Положения о бюджетном процессе в муниципальном образовании Щекинский район», на основании Устава </w:t>
      </w:r>
      <w:proofErr w:type="spellStart"/>
      <w:r w:rsidR="001B643F" w:rsidRPr="001B643F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="001B643F" w:rsidRPr="001B643F">
        <w:rPr>
          <w:rFonts w:ascii="PT Astra Serif" w:hAnsi="PT Astra Serif"/>
          <w:sz w:val="28"/>
          <w:szCs w:val="28"/>
          <w:lang w:eastAsia="ru-RU"/>
        </w:rPr>
        <w:t xml:space="preserve"> муниципального района</w:t>
      </w:r>
      <w:proofErr w:type="gramEnd"/>
      <w:r w:rsidR="001B643F" w:rsidRPr="001B643F">
        <w:rPr>
          <w:rFonts w:ascii="PT Astra Serif" w:hAnsi="PT Astra Serif"/>
          <w:sz w:val="28"/>
          <w:szCs w:val="28"/>
          <w:lang w:eastAsia="ru-RU"/>
        </w:rPr>
        <w:t xml:space="preserve"> Тульской области</w:t>
      </w:r>
      <w:r>
        <w:rPr>
          <w:rFonts w:ascii="PT Astra Serif" w:hAnsi="PT Astra Serif"/>
          <w:sz w:val="28"/>
          <w:szCs w:val="28"/>
          <w:lang w:eastAsia="ru-RU"/>
        </w:rPr>
        <w:t xml:space="preserve"> администрация муниципального образования Щекинский район ПОСТАНОВЛЯЕТ:</w:t>
      </w:r>
    </w:p>
    <w:p w:rsidR="00532AA4" w:rsidRDefault="00DB236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 Утвердить отчет об исполнении бюджета муниципального образования Щекинский район за первый квартал 2025 года (приложение).</w:t>
      </w:r>
    </w:p>
    <w:p w:rsidR="00532AA4" w:rsidRDefault="00DB236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2. Финансовому управлению администрации муниципального образования Щекинский район направить отчет об исполнении бюджета муниципального образования Щекинский район за первый квартал 2025 года в Собрание представителей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района и Контрольно-счетную комиссию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района.</w:t>
      </w:r>
    </w:p>
    <w:p w:rsidR="00532AA4" w:rsidRDefault="00DB236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3. Главным распорядителям (получателям) бюджетных средств бюджета муниципального образования Щекинский район, по которым расходы на реализацию муниципальных программ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района за первый квартал 2025 года исполнены ниже 25</w:t>
      </w:r>
      <w:r>
        <w:rPr>
          <w:rFonts w:ascii="PT Astra Serif" w:hAnsi="PT Astra Serif"/>
          <w:color w:val="FF0000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процентов</w:t>
      </w:r>
      <w:r>
        <w:rPr>
          <w:rFonts w:ascii="PT Astra Serif" w:hAnsi="PT Astra Serif"/>
          <w:sz w:val="28"/>
          <w:szCs w:val="28"/>
          <w:lang w:eastAsia="ru-RU"/>
        </w:rPr>
        <w:t xml:space="preserve"> годовых назначений, принять меры к исполнению расходов, предусмотренных в </w:t>
      </w:r>
      <w:r>
        <w:rPr>
          <w:rFonts w:ascii="PT Astra Serif" w:hAnsi="PT Astra Serif"/>
          <w:sz w:val="28"/>
          <w:szCs w:val="28"/>
          <w:lang w:eastAsia="ru-RU"/>
        </w:rPr>
        <w:lastRenderedPageBreak/>
        <w:t xml:space="preserve">бюджете муниципального образования Щекинский район на реализацию муниципальных программ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района.</w:t>
      </w:r>
    </w:p>
    <w:p w:rsidR="00532AA4" w:rsidRDefault="00DB236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4. Главным распорядителям (получателям) бюджетных средств бюджета муниципального образования Щекинский район обеспечить своевременное и качественное предоставление ежемесячной и ежеквартальной отчетности в финансовое управление администрации муниципального образования Щекинский район.</w:t>
      </w:r>
    </w:p>
    <w:p w:rsidR="00532AA4" w:rsidRDefault="00DB236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</w:rPr>
        <w:t>5. </w:t>
      </w:r>
      <w:proofErr w:type="gramStart"/>
      <w:r>
        <w:rPr>
          <w:rFonts w:ascii="PT Astra Serif" w:hAnsi="PT Astra Serif"/>
          <w:sz w:val="28"/>
          <w:szCs w:val="28"/>
          <w:lang w:eastAsia="ru-RU"/>
        </w:rPr>
        <w:t xml:space="preserve">Постановление обнародовать путем опубликования, разместив его полный текст в сетевом издании «Щекинский муниципальный вестник» </w:t>
      </w:r>
      <w:r w:rsidRPr="001B643F">
        <w:rPr>
          <w:rFonts w:ascii="PT Astra Serif" w:hAnsi="PT Astra Serif"/>
          <w:spacing w:val="-7"/>
          <w:sz w:val="28"/>
          <w:szCs w:val="28"/>
          <w:lang w:eastAsia="ru-RU"/>
        </w:rPr>
        <w:t>(</w:t>
      </w:r>
      <w:r w:rsidRPr="001B643F">
        <w:rPr>
          <w:rFonts w:ascii="PT Astra Serif" w:hAnsi="PT Astra Serif"/>
          <w:spacing w:val="-7"/>
          <w:sz w:val="28"/>
          <w:szCs w:val="28"/>
          <w:lang w:val="en-US" w:eastAsia="ru-RU"/>
        </w:rPr>
        <w:t>http</w:t>
      </w:r>
      <w:r w:rsidRPr="001B643F">
        <w:rPr>
          <w:rFonts w:ascii="PT Astra Serif" w:hAnsi="PT Astra Serif"/>
          <w:spacing w:val="-7"/>
          <w:sz w:val="28"/>
          <w:szCs w:val="28"/>
          <w:lang w:eastAsia="ru-RU"/>
        </w:rPr>
        <w:t>:</w:t>
      </w:r>
      <w:proofErr w:type="spellStart"/>
      <w:r w:rsidRPr="001B643F">
        <w:rPr>
          <w:rFonts w:ascii="PT Astra Serif" w:hAnsi="PT Astra Serif"/>
          <w:spacing w:val="-7"/>
          <w:sz w:val="28"/>
          <w:szCs w:val="28"/>
          <w:lang w:val="en-US" w:eastAsia="ru-RU"/>
        </w:rPr>
        <w:t>npa</w:t>
      </w:r>
      <w:proofErr w:type="spellEnd"/>
      <w:r w:rsidRPr="001B643F">
        <w:rPr>
          <w:rFonts w:ascii="PT Astra Serif" w:hAnsi="PT Astra Serif"/>
          <w:spacing w:val="-7"/>
          <w:sz w:val="28"/>
          <w:szCs w:val="28"/>
          <w:lang w:eastAsia="ru-RU"/>
        </w:rPr>
        <w:t>-</w:t>
      </w:r>
      <w:proofErr w:type="spellStart"/>
      <w:r w:rsidRPr="001B643F">
        <w:rPr>
          <w:rFonts w:ascii="PT Astra Serif" w:hAnsi="PT Astra Serif"/>
          <w:spacing w:val="-7"/>
          <w:sz w:val="28"/>
          <w:szCs w:val="28"/>
          <w:lang w:val="en-US" w:eastAsia="ru-RU"/>
        </w:rPr>
        <w:t>schekino</w:t>
      </w:r>
      <w:proofErr w:type="spellEnd"/>
      <w:r w:rsidRPr="001B643F">
        <w:rPr>
          <w:rFonts w:ascii="PT Astra Serif" w:hAnsi="PT Astra Serif"/>
          <w:spacing w:val="-7"/>
          <w:sz w:val="28"/>
          <w:szCs w:val="28"/>
          <w:lang w:eastAsia="ru-RU"/>
        </w:rPr>
        <w:t>.</w:t>
      </w:r>
      <w:proofErr w:type="spellStart"/>
      <w:r w:rsidRPr="001B643F">
        <w:rPr>
          <w:rFonts w:ascii="PT Astra Serif" w:hAnsi="PT Astra Serif"/>
          <w:spacing w:val="-7"/>
          <w:sz w:val="28"/>
          <w:szCs w:val="28"/>
          <w:lang w:val="en-US" w:eastAsia="ru-RU"/>
        </w:rPr>
        <w:t>ru</w:t>
      </w:r>
      <w:proofErr w:type="spellEnd"/>
      <w:r w:rsidRPr="001B643F">
        <w:rPr>
          <w:rFonts w:ascii="PT Astra Serif" w:hAnsi="PT Astra Serif"/>
          <w:spacing w:val="-7"/>
          <w:sz w:val="28"/>
          <w:szCs w:val="28"/>
          <w:lang w:eastAsia="ru-RU"/>
        </w:rPr>
        <w:t>,</w:t>
      </w:r>
      <w:r w:rsidR="001B643F" w:rsidRPr="001B643F">
        <w:rPr>
          <w:rFonts w:ascii="PT Astra Serif" w:hAnsi="PT Astra Serif"/>
          <w:spacing w:val="-7"/>
          <w:sz w:val="28"/>
          <w:szCs w:val="28"/>
          <w:lang w:eastAsia="ru-RU"/>
        </w:rPr>
        <w:t xml:space="preserve"> </w:t>
      </w:r>
      <w:r w:rsidRPr="001B643F">
        <w:rPr>
          <w:rFonts w:ascii="PT Astra Serif" w:hAnsi="PT Astra Serif"/>
          <w:spacing w:val="-7"/>
          <w:sz w:val="28"/>
          <w:szCs w:val="28"/>
          <w:lang w:eastAsia="ru-RU"/>
        </w:rPr>
        <w:t>регистрация в качестве сетевого издания:</w:t>
      </w:r>
      <w:proofErr w:type="gramEnd"/>
      <w:r w:rsidRPr="001B643F">
        <w:rPr>
          <w:rFonts w:ascii="PT Astra Serif" w:hAnsi="PT Astra Serif"/>
          <w:spacing w:val="-7"/>
          <w:sz w:val="28"/>
          <w:szCs w:val="28"/>
          <w:lang w:eastAsia="ru-RU"/>
        </w:rPr>
        <w:t xml:space="preserve"> </w:t>
      </w:r>
      <w:proofErr w:type="gramStart"/>
      <w:r w:rsidRPr="001B643F">
        <w:rPr>
          <w:rFonts w:ascii="PT Astra Serif" w:hAnsi="PT Astra Serif"/>
          <w:spacing w:val="-7"/>
          <w:sz w:val="28"/>
          <w:szCs w:val="28"/>
          <w:lang w:eastAsia="ru-RU"/>
        </w:rPr>
        <w:t>Эл № ФС 77-74320</w:t>
      </w:r>
      <w:r>
        <w:rPr>
          <w:rFonts w:ascii="PT Astra Serif" w:hAnsi="PT Astra Serif"/>
          <w:spacing w:val="-6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>от 19.11.2018), и разместить на официальном сайте муниципального образования Щекинский район.</w:t>
      </w:r>
      <w:proofErr w:type="gramEnd"/>
    </w:p>
    <w:p w:rsidR="00532AA4" w:rsidRDefault="00DB236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6. </w:t>
      </w:r>
      <w:proofErr w:type="gramStart"/>
      <w:r>
        <w:rPr>
          <w:rFonts w:ascii="PT Astra Serif" w:hAnsi="PT Astra Serif"/>
          <w:sz w:val="28"/>
          <w:szCs w:val="28"/>
          <w:lang w:eastAsia="ru-RU"/>
        </w:rPr>
        <w:t>Контроль за</w:t>
      </w:r>
      <w:proofErr w:type="gramEnd"/>
      <w:r>
        <w:rPr>
          <w:rFonts w:ascii="PT Astra Serif" w:hAnsi="PT Astra Serif"/>
          <w:sz w:val="28"/>
          <w:szCs w:val="28"/>
          <w:lang w:eastAsia="ru-RU"/>
        </w:rPr>
        <w:t xml:space="preserve"> исполнением постановления возложить на заместителя главы администрации</w:t>
      </w:r>
      <w:r w:rsidR="001B643F">
        <w:rPr>
          <w:rFonts w:ascii="PT Astra Serif" w:hAnsi="PT Astra Serif"/>
          <w:sz w:val="28"/>
          <w:szCs w:val="28"/>
          <w:lang w:eastAsia="ru-RU"/>
        </w:rPr>
        <w:t xml:space="preserve"> – </w:t>
      </w:r>
      <w:r>
        <w:rPr>
          <w:rFonts w:ascii="PT Astra Serif" w:hAnsi="PT Astra Serif"/>
          <w:sz w:val="28"/>
          <w:szCs w:val="28"/>
          <w:lang w:eastAsia="ru-RU"/>
        </w:rPr>
        <w:t xml:space="preserve">начальника финансового управления администрации </w:t>
      </w:r>
      <w:r w:rsidR="001B643F">
        <w:rPr>
          <w:rFonts w:ascii="PT Astra Serif" w:hAnsi="PT Astra Serif"/>
          <w:sz w:val="28"/>
          <w:szCs w:val="28"/>
          <w:lang w:eastAsia="ru-RU"/>
        </w:rPr>
        <w:t>муниципального образования Щекинский район</w:t>
      </w:r>
      <w:r>
        <w:rPr>
          <w:rFonts w:ascii="PT Astra Serif" w:hAnsi="PT Astra Serif"/>
          <w:sz w:val="28"/>
          <w:szCs w:val="28"/>
          <w:lang w:eastAsia="ru-RU"/>
        </w:rPr>
        <w:t xml:space="preserve"> Афанасьеву Е.Н.</w:t>
      </w:r>
    </w:p>
    <w:p w:rsidR="00532AA4" w:rsidRDefault="00DB236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7. Постановление вступает в силу со дня подписания.</w:t>
      </w:r>
    </w:p>
    <w:p w:rsidR="00532AA4" w:rsidRPr="001B643F" w:rsidRDefault="00532AA4">
      <w:pPr>
        <w:pStyle w:val="ad"/>
        <w:ind w:firstLine="709"/>
        <w:rPr>
          <w:rFonts w:ascii="PT Astra Serif" w:hAnsi="PT Astra Serif"/>
          <w:sz w:val="24"/>
        </w:rPr>
      </w:pPr>
    </w:p>
    <w:p w:rsidR="00532AA4" w:rsidRPr="001B643F" w:rsidRDefault="00532AA4">
      <w:pPr>
        <w:pStyle w:val="ad"/>
        <w:ind w:firstLine="709"/>
        <w:rPr>
          <w:rFonts w:ascii="PT Astra Serif" w:hAnsi="PT Astra Serif"/>
          <w:sz w:val="24"/>
        </w:rPr>
      </w:pPr>
    </w:p>
    <w:p w:rsidR="00532AA4" w:rsidRPr="001B643F" w:rsidRDefault="00532AA4">
      <w:pPr>
        <w:shd w:val="clear" w:color="auto" w:fill="FFFFFF"/>
        <w:ind w:firstLine="709"/>
        <w:jc w:val="both"/>
        <w:rPr>
          <w:rFonts w:ascii="PT Astra Serif" w:hAnsi="PT Astra Serif"/>
        </w:rPr>
      </w:pPr>
    </w:p>
    <w:tbl>
      <w:tblPr>
        <w:tblStyle w:val="afe"/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377"/>
        <w:gridCol w:w="2251"/>
        <w:gridCol w:w="2943"/>
      </w:tblGrid>
      <w:tr w:rsidR="00532AA4">
        <w:trPr>
          <w:trHeight w:val="229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</w:tcPr>
          <w:p w:rsidR="00532AA4" w:rsidRDefault="00DB2364">
            <w:pPr>
              <w:pStyle w:val="afd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Заместитель главы </w:t>
            </w:r>
            <w:r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AA4" w:rsidRDefault="00532AA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2AA4" w:rsidRDefault="00DB2364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В.Е.</w:t>
            </w:r>
            <w:r w:rsidR="001B643F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Калинкин</w:t>
            </w:r>
          </w:p>
        </w:tc>
      </w:tr>
    </w:tbl>
    <w:p w:rsidR="00532AA4" w:rsidRDefault="00532AA4">
      <w:pPr>
        <w:sectPr w:rsidR="00532AA4">
          <w:headerReference w:type="even" r:id="rId10"/>
          <w:headerReference w:type="default" r:id="rId11"/>
          <w:headerReference w:type="first" r:id="rId12"/>
          <w:pgSz w:w="11906" w:h="16838"/>
          <w:pgMar w:top="1134" w:right="850" w:bottom="1134" w:left="1701" w:header="567" w:footer="0" w:gutter="0"/>
          <w:cols w:space="720"/>
          <w:formProt w:val="0"/>
          <w:titlePg/>
          <w:docGrid w:linePitch="360"/>
        </w:sectPr>
      </w:pPr>
    </w:p>
    <w:tbl>
      <w:tblPr>
        <w:tblW w:w="4482" w:type="dxa"/>
        <w:tblInd w:w="5070" w:type="dxa"/>
        <w:tblLayout w:type="fixed"/>
        <w:tblLook w:val="0000" w:firstRow="0" w:lastRow="0" w:firstColumn="0" w:lastColumn="0" w:noHBand="0" w:noVBand="0"/>
      </w:tblPr>
      <w:tblGrid>
        <w:gridCol w:w="4482"/>
      </w:tblGrid>
      <w:tr w:rsidR="00532AA4">
        <w:trPr>
          <w:trHeight w:val="1846"/>
        </w:trPr>
        <w:tc>
          <w:tcPr>
            <w:tcW w:w="4482" w:type="dxa"/>
          </w:tcPr>
          <w:p w:rsidR="00532AA4" w:rsidRDefault="00DB2364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532AA4" w:rsidRDefault="00DB2364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532AA4" w:rsidRDefault="00DB2364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532AA4" w:rsidRDefault="00DB2364">
            <w:pPr>
              <w:pStyle w:val="25"/>
              <w:jc w:val="center"/>
              <w:rPr>
                <w:rFonts w:ascii="PT Astra Serif" w:hAnsi="PT Astra Serif"/>
                <w:sz w:val="10"/>
                <w:szCs w:val="10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532AA4" w:rsidRDefault="003A786E" w:rsidP="00086551">
            <w:pPr>
              <w:pStyle w:val="25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086551">
              <w:rPr>
                <w:rFonts w:ascii="PT Astra Serif" w:hAnsi="PT Astra Serif"/>
                <w:sz w:val="28"/>
                <w:szCs w:val="28"/>
              </w:rPr>
              <w:t>23.04.2025</w:t>
            </w:r>
            <w:r w:rsidR="00DB2364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086551">
              <w:rPr>
                <w:rFonts w:ascii="PT Astra Serif" w:hAnsi="PT Astra Serif"/>
                <w:sz w:val="28"/>
                <w:szCs w:val="28"/>
              </w:rPr>
              <w:t>4 – 737</w:t>
            </w:r>
            <w:bookmarkStart w:id="0" w:name="_GoBack"/>
            <w:bookmarkEnd w:id="0"/>
          </w:p>
        </w:tc>
      </w:tr>
    </w:tbl>
    <w:p w:rsidR="00532AA4" w:rsidRDefault="00DB2364">
      <w:pPr>
        <w:pStyle w:val="25"/>
        <w:jc w:val="center"/>
        <w:rPr>
          <w:rFonts w:ascii="PT Astra Serif" w:hAnsi="PT Astra Serif"/>
          <w:b/>
          <w:sz w:val="28"/>
          <w:szCs w:val="28"/>
        </w:rPr>
      </w:pPr>
      <w:bookmarkStart w:id="1" w:name="Par54"/>
      <w:bookmarkStart w:id="2" w:name="Par45"/>
      <w:bookmarkEnd w:id="1"/>
      <w:bookmarkEnd w:id="2"/>
      <w:r>
        <w:rPr>
          <w:rFonts w:ascii="PT Astra Serif" w:hAnsi="PT Astra Serif"/>
          <w:b/>
          <w:sz w:val="28"/>
          <w:szCs w:val="28"/>
        </w:rPr>
        <w:t>ОТЧЕТ</w:t>
      </w:r>
    </w:p>
    <w:p w:rsidR="00532AA4" w:rsidRDefault="00DB2364">
      <w:pPr>
        <w:pStyle w:val="2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об исполнении бюджета муниципального образования </w:t>
      </w:r>
    </w:p>
    <w:p w:rsidR="00532AA4" w:rsidRDefault="00DB2364">
      <w:pPr>
        <w:pStyle w:val="2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 за первый квартал 2025 года</w:t>
      </w:r>
    </w:p>
    <w:p w:rsidR="00532AA4" w:rsidRDefault="00532AA4">
      <w:pPr>
        <w:pStyle w:val="25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2494"/>
        <w:gridCol w:w="2550"/>
        <w:gridCol w:w="1638"/>
        <w:gridCol w:w="1701"/>
        <w:gridCol w:w="1706"/>
      </w:tblGrid>
      <w:tr w:rsidR="00532AA4">
        <w:trPr>
          <w:trHeight w:val="20"/>
          <w:tblHeader/>
          <w:jc w:val="center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Код классификации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43F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</w:p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показателя</w:t>
            </w:r>
          </w:p>
        </w:tc>
        <w:tc>
          <w:tcPr>
            <w:tcW w:w="163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43F" w:rsidRDefault="00DB2364" w:rsidP="001B643F">
            <w:pPr>
              <w:suppressAutoHyphens w:val="0"/>
              <w:spacing w:line="180" w:lineRule="exact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Утвержденный план 2025 год (решение </w:t>
            </w:r>
            <w:proofErr w:type="gramEnd"/>
          </w:p>
          <w:p w:rsidR="00532AA4" w:rsidRDefault="00DB2364" w:rsidP="001B643F">
            <w:pPr>
              <w:suppressAutoHyphens w:val="0"/>
              <w:spacing w:line="180" w:lineRule="exact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Собрания </w:t>
            </w:r>
            <w:r>
              <w:rPr>
                <w:rFonts w:ascii="PT Astra Serif" w:hAnsi="PT Astra Serif" w:cs="Arial"/>
                <w:b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представителей </w:t>
            </w: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от 18.12.2024 №</w:t>
            </w:r>
            <w:r w:rsidR="001B643F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24/177)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43F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Утверждено бюджетной </w:t>
            </w:r>
          </w:p>
          <w:p w:rsidR="001B643F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росписью </w:t>
            </w:r>
          </w:p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на 2025 год</w:t>
            </w:r>
          </w:p>
        </w:tc>
        <w:tc>
          <w:tcPr>
            <w:tcW w:w="170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Исполнено</w:t>
            </w:r>
          </w:p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на 01.04.2025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AA4" w:rsidRDefault="00532AA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AA4" w:rsidRDefault="00532AA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AA4" w:rsidRDefault="00532AA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AA4" w:rsidRDefault="00532AA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000 10000000000000000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НАЛОГОВЫЕ И НЕН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ЛОГОВЫЕ ДОХОДЫ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1 372 033 097,98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b/>
                <w:bCs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298 282 972,98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000 10100000000000000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572 630 500,00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139 353 439,85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000 10300000000000000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Й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СКОЙ ФЕДЕРАЦИИ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138 265 000,00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33 219 699,63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000 10500000000000000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НАЛОГИ НА СОВ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КУПНЫЙ ДОХОД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412 446 800,00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47 116 985,26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000 10600000000000000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НАЛОГИ НА ИМУЩ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СТВО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178 345 800,00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45 135 003,87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000 10800000000000000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18 213 300,00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12 403 826,87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000 10900000000000000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ЗАДОЛЖЕННОСТЬ И ПЕРЕРАСЧЕТЫ ПО О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Т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МЕНЕННЫМ НАЛОГАМ, СБОРАМ И ИНЫМ ОБ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Я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ЗАТЕЛЬНЫМ ПЛАТ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ЖАМ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000 11100000000000000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ДОХОДЫ ОТ ИСПОЛ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Ь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ЗОВАНИЯ ИМУЩ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СТВА, НАХОДЯЩЕГОСЯ В ГОСУДАРСТВЕННОЙ И МУНИЦИПАЛЬНОЙ СОБСТВЕННОСТИ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40 495 360,32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11 241 100,00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000 11200000000000000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ПЛАТЕЖИ ПРИ ПОЛ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Ь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ЗОВАНИИ ПРИРОДН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Ы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МИ РЕСУРСАМИ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2 777 100,00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1 458 383,83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000 11300000000000000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 w:rsidP="001B643F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ДОХОДЫ ОТ ОКАЗ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НИЯ ПЛАТНЫХ УСЛУГ И КОМПЕНСАЦИИ З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ТРАТ ГОСУДАРСТВА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1 030 000,00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198 603,90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000 11400000000000000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6 039 600,00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5 616 702,22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000 11600000000000000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1 897 300,00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295 252,05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000 11700000000000000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ПРОЧИЕ НЕНАЛОГ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ВЫЕ ДОХОДЫ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-107 662,34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2 243 975,50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lastRenderedPageBreak/>
              <w:t>000 20000000000000000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БЕЗВОЗМЕЗДНЫЕ П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СТУПЛЕНИЯ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2 531 676 839,82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b/>
                <w:bCs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445 117 392,78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000 20200000000000000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БЕЗВОЗМЕЗДНЫЕ П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СТУПЛЕНИЯ ОТ ДР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У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ГИХ БЮДЖЕТОВ БЮ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ЖЕТНОЙ СИСТЕМЫ РОССИЙСКОЙ ФЕД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РАЦИИ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2 531 926 839,82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438 972 562,58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000 20400000000000000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БЕЗВОЗМЕЗДНЫЕ П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СТУПЛЕНИЯ ОТ НЕГ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СУДАРСТВЕННЫХ О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Р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ГАНИЗАЦИЙ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-250 000,00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3 392 000,00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000 20700000000000000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ПРОЧИЕ 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БЕЗВОЗМЕЗ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НЫЕ ПОСТУПЛЕНИЯ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514 062,08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000 21800000000000000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ДОХОДЫ 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БЮДЖЕТОВ БЮДЖЕТНОЙ СИСТ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МЫ РОССИЙСКОЙ Ф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ДЕРАЦИИ ОТ ВОЗВР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ТА ОСТАТКОВ СУБС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ДИЙ, СУБВЕНЦИЙ И ИНЫХ МЕЖБЮДЖЕ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Т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НЫХ ТРАНСФЕРТОВ, ИМЕЮЩИХ ЦЕЛЕВОЕ НАЗНАЧЕНИЕ, ПР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ШЛЫХ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2 238 768,12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532AA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3 903 709 937,80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6" w:type="dxa"/>
            <w:tcBorders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743 400 365,76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shd w:val="clear" w:color="000000" w:fill="FFFFFF"/>
            <w:vAlign w:val="bottom"/>
          </w:tcPr>
          <w:p w:rsidR="00532AA4" w:rsidRDefault="00532AA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shd w:val="clear" w:color="000000" w:fill="FFFFFF"/>
            <w:vAlign w:val="center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532AA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532AA4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532AA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000 0100 0000000000 000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500 607 833,66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508 382 031,66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101 488 729,44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000 0103 0000000000 000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Функционирование зак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нодательных (представ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тельных) органов госуда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р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ственной власти и пре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ставительных органов м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у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ниципальных образований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6 942 100,00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5 992 100,00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999 614,40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000 0104 0000000000 000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Функционирование Пр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вительства Российской Федерации, высших и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полнительных органов субъектов Российской Ф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дерации, местных админ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страций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165 690 100,00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165 690 100,00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28 180 693,21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000 0105 0000000000 000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47 763,40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47 763,40</w:t>
            </w:r>
          </w:p>
        </w:tc>
        <w:tc>
          <w:tcPr>
            <w:tcW w:w="1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27 231,00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000 0106 0000000000 000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нансово-бюджетного) надзора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35 197 823,04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35 197 823,04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6 613 222,56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000 0111 0000000000 000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34 077 225,28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41 783 123,28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000 0113 0000000000 000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Другие общегосуда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р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ственные вопросы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258 652 821,94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259 671 121,94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65 667 968,27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000 0200 0000000000 000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2 995 157,07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2 995 157,07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748 789,27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000 0203 0000000000 000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Мобилизационная и вн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войсковая подготовка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2 995 157,07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2 995 157,07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748 789,27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000 0300 0000000000 000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</w:t>
            </w: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ность и правоохран</w:t>
            </w: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тельная деятельность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26 930 992,00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31 587 062,83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6 444 727,87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lastRenderedPageBreak/>
              <w:t>000 0309 0000000000 000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114 800,00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114 800,00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21 550,00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000 0310 0000000000 000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Защита населения и терр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20 279 892,00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25 781 242,83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6 063 520,37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000 0314 0000000000 000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сти и правоохранительной деятельности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6 536 300,00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5 691 020,00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359 657,50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000 0400 0000000000 000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</w:t>
            </w: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330 619 197,98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359 248 011,03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20 306 962,06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000 0401 0000000000 000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Общеэкономические в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просы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5 964 358,71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5 964 358,71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000 0405 0000000000 000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Сельское хозяйство и р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ы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боловство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3 858 084,00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3 858 084,00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000 0409 0000000000 000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Дорожное хозяйство (д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рожные фонды)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290 316 797,85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318 585 073,15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13 869 331,91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000 0410 0000000000 000</w:t>
            </w:r>
          </w:p>
          <w:p w:rsidR="00532AA4" w:rsidRDefault="00532AA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10 771 100,00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10 771 100,00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2 924 941,46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000 0412 0000000000 000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19 708 857,42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20 069 395,17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3 512 688,69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000 0500 0000000000 000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425 678 732,30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713 850 157,60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39 801 588,38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000 0501 0000000000 000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128 661 000,00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159 103 894,12</w:t>
            </w:r>
          </w:p>
        </w:tc>
        <w:tc>
          <w:tcPr>
            <w:tcW w:w="1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8 015 633,30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000 0502 0000000000 000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173 613 303,92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408 951 150,79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29 075 427,68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000 0503 0000000000 000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113 141 228,38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134 532 500,71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000 0505 0000000000 000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10 263 200,00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11 262 611,98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2 710 527,40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000 0600 0000000000 000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7 926 056,66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7 876 183,37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310 000,00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000 0603 0000000000 000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Охрана объектов раст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тельного и животного м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ра и среды их обитания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2 915 645,42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2 865 772,13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000 0605 0000000000 000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Другие вопросы в области охраны окружающей ср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ды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5 010 411,24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5 010 411,24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310 000,00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000 0700 0000000000 000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2 476 875 023,78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2 497 602 073,67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518 925 349,56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000 0701 0000000000 000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657 262 688,42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656 511 388,42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154 853 507,01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000 0702 0000000000 000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1 400 419 147,26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1 402 054 408,99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287 892 497,80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000 0703 0000000000 000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Дополнительное образов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ние детей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286 476 012,02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306 115 012,02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58 453 794,58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000 0705 0000000000 000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Профессиональная подг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товка, переподготовка и повышение квалификации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465 800,00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465 800,00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21 800,00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000 0707 0000000000 000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2 155 306,12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2 155 306,12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63 750,00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000 0709 0000000000 000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130 096 069,96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130 300 158,12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17 640 000,17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000 0800 0000000000 000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</w:t>
            </w: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фия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146 903 463,37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111 926 111,41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21 787 478,81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000 0801 0000000000 000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133 175 063,37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sz w:val="20"/>
                <w:szCs w:val="20"/>
                <w:lang w:eastAsia="ru-RU"/>
              </w:rPr>
              <w:t>98 197 711,41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sz w:val="20"/>
                <w:szCs w:val="20"/>
                <w:lang w:eastAsia="ru-RU"/>
              </w:rPr>
              <w:t>19 302 451,57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000 0804 0000000000 000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13 728 400,00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13 728 400,00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sz w:val="20"/>
                <w:szCs w:val="20"/>
                <w:lang w:eastAsia="ru-RU"/>
              </w:rPr>
              <w:t>2 485 027,24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000 1000 0000000000 000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69 006 709,90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37 915 391,77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2 444 425,56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000 1001 0000000000 000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5 201 400,00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5 201 400,00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873 425,56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000 1003 0000000000 000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6 755 504,00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11 638 712,00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000 1004 0000000000 000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56 949 805,90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20 975 279,77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1 211 000,00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000 1006 0000000000 000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 w:rsidP="001B643F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000 1100 0000000000 000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6 856 500,00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6 856 500,00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486 563,24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 w:rsidP="001B643F">
            <w:pPr>
              <w:suppressAutoHyphens w:val="0"/>
              <w:jc w:val="both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000 1101 0000000000 000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000 1102 0000000000 000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6 606 500,00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6 606 500,00</w:t>
            </w:r>
          </w:p>
        </w:tc>
        <w:tc>
          <w:tcPr>
            <w:tcW w:w="1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486 563,24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000 1300 0000000000 000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Обслуживание госуда</w:t>
            </w: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ственного (муниципал</w:t>
            </w: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ь</w:t>
            </w: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ного) долга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22 516 200,00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22 516 200,00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783 952,34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000 1301 0000000000 000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Обслуживание госуда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р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ственного (муниципальн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го) внутреннего долга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22 516 200,00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22 516 200,00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783 952,34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000 1400 0000000000 000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</w:t>
            </w: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ферты общего характера бюджетам бюджетной системы Российской Ф</w:t>
            </w: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дерации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108 484 283,00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108 484 283,00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29 725 625,00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000 1401 0000000000 000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сти субъектов Российской Федерации и муниципал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ь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ных образований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28 284 283,00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28 284 283,00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7 629 200,00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000 1403 0000000000 000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к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тера</w:t>
            </w: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80 200 000,00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80 200 000,00</w:t>
            </w:r>
          </w:p>
        </w:tc>
        <w:tc>
          <w:tcPr>
            <w:tcW w:w="1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22 096 425,00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shd w:val="clear" w:color="000000" w:fill="FFFFFF"/>
            <w:vAlign w:val="bottom"/>
          </w:tcPr>
          <w:p w:rsidR="00532AA4" w:rsidRDefault="00532AA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4 125 400 149,72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4 047 158 773,45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2 563 524 065,66</w:t>
            </w:r>
          </w:p>
        </w:tc>
      </w:tr>
      <w:tr w:rsidR="00532AA4">
        <w:trPr>
          <w:trHeight w:val="20"/>
          <w:jc w:val="center"/>
        </w:trPr>
        <w:tc>
          <w:tcPr>
            <w:tcW w:w="5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Результат исполнения бюджета (дефицит/ проф</w:t>
            </w: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цит)</w:t>
            </w:r>
          </w:p>
        </w:tc>
        <w:tc>
          <w:tcPr>
            <w:tcW w:w="16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-221 690 211,92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-221 690 211,92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sz w:val="20"/>
                <w:szCs w:val="20"/>
                <w:lang w:eastAsia="ru-RU"/>
              </w:rPr>
              <w:t>146 174,23</w:t>
            </w:r>
          </w:p>
        </w:tc>
      </w:tr>
      <w:tr w:rsidR="00532AA4">
        <w:trPr>
          <w:trHeight w:val="20"/>
          <w:jc w:val="center"/>
        </w:trPr>
        <w:tc>
          <w:tcPr>
            <w:tcW w:w="5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16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221 690 211,92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221 690 211,92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sz w:val="20"/>
                <w:szCs w:val="20"/>
                <w:lang w:eastAsia="ru-RU"/>
              </w:rPr>
              <w:t>-146 174,23</w:t>
            </w:r>
          </w:p>
        </w:tc>
      </w:tr>
      <w:tr w:rsidR="00532AA4">
        <w:trPr>
          <w:trHeight w:val="20"/>
          <w:jc w:val="center"/>
        </w:trPr>
        <w:tc>
          <w:tcPr>
            <w:tcW w:w="5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16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135 229 886,03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135 229 886,03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51 244 000,00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000 01020000000000000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Кредиты кредитных орг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низаций в валюте Росси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й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ской Федерации</w:t>
            </w:r>
          </w:p>
        </w:tc>
        <w:tc>
          <w:tcPr>
            <w:tcW w:w="16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147 506 536,03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147 506 536,03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000 01030000000000000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Бюджетные кредиты из других бюджетов бюдже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т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ной системы Российской Федерации</w:t>
            </w:r>
          </w:p>
        </w:tc>
        <w:tc>
          <w:tcPr>
            <w:tcW w:w="16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-3 750 000,00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-3 750 000,00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50 000 000,00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000 01060000000000000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Иные источники внутре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него финансирования д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фицитов бюджетов</w:t>
            </w:r>
          </w:p>
        </w:tc>
        <w:tc>
          <w:tcPr>
            <w:tcW w:w="16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-8 526 650,00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-8 526 650,00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1 244 000,00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источники внешнего ф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нансирования бюджета</w:t>
            </w:r>
          </w:p>
        </w:tc>
        <w:tc>
          <w:tcPr>
            <w:tcW w:w="16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32AA4">
        <w:trPr>
          <w:trHeight w:val="20"/>
          <w:jc w:val="center"/>
        </w:trPr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000 01050000000000000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2AA4" w:rsidRDefault="00DB2364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6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86 460 325,89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86 460 325,89</w:t>
            </w:r>
          </w:p>
        </w:tc>
        <w:tc>
          <w:tcPr>
            <w:tcW w:w="170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32AA4" w:rsidRDefault="00DB2364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-51 390 174,23</w:t>
            </w:r>
          </w:p>
        </w:tc>
      </w:tr>
    </w:tbl>
    <w:p w:rsidR="00532AA4" w:rsidRDefault="00532AA4">
      <w:pPr>
        <w:pStyle w:val="25"/>
        <w:jc w:val="center"/>
        <w:rPr>
          <w:rFonts w:ascii="PT Astra Serif" w:hAnsi="PT Astra Serif"/>
          <w:b/>
          <w:sz w:val="28"/>
          <w:szCs w:val="28"/>
        </w:rPr>
      </w:pPr>
    </w:p>
    <w:p w:rsidR="001B643F" w:rsidRDefault="001B643F">
      <w:pPr>
        <w:pStyle w:val="2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____________________________________</w:t>
      </w:r>
    </w:p>
    <w:p w:rsidR="00532AA4" w:rsidRDefault="00532AA4">
      <w:pPr>
        <w:rPr>
          <w:rFonts w:ascii="PT Astra Serif" w:hAnsi="PT Astra Serif"/>
          <w:sz w:val="2"/>
          <w:szCs w:val="2"/>
        </w:rPr>
      </w:pPr>
    </w:p>
    <w:p w:rsidR="00532AA4" w:rsidRDefault="00532AA4">
      <w:pPr>
        <w:rPr>
          <w:rFonts w:ascii="PT Astra Serif" w:hAnsi="PT Astra Serif"/>
          <w:sz w:val="2"/>
          <w:szCs w:val="2"/>
        </w:rPr>
      </w:pPr>
    </w:p>
    <w:sectPr w:rsidR="00532AA4">
      <w:headerReference w:type="even" r:id="rId13"/>
      <w:headerReference w:type="default" r:id="rId14"/>
      <w:headerReference w:type="first" r:id="rId15"/>
      <w:pgSz w:w="11906" w:h="16838"/>
      <w:pgMar w:top="1134" w:right="850" w:bottom="1134" w:left="1701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496" w:rsidRDefault="00E44496">
      <w:r>
        <w:separator/>
      </w:r>
    </w:p>
  </w:endnote>
  <w:endnote w:type="continuationSeparator" w:id="0">
    <w:p w:rsidR="00E44496" w:rsidRDefault="00E44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FreeSan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496" w:rsidRDefault="00E44496">
      <w:r>
        <w:separator/>
      </w:r>
    </w:p>
  </w:footnote>
  <w:footnote w:type="continuationSeparator" w:id="0">
    <w:p w:rsidR="00E44496" w:rsidRDefault="00E44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AA4" w:rsidRDefault="00532AA4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6076287"/>
      <w:docPartObj>
        <w:docPartGallery w:val="Page Numbers (Top of Page)"/>
        <w:docPartUnique/>
      </w:docPartObj>
    </w:sdtPr>
    <w:sdtEndPr/>
    <w:sdtContent>
      <w:p w:rsidR="00532AA4" w:rsidRDefault="00DB2364">
        <w:pPr>
          <w:pStyle w:val="ab"/>
          <w:jc w:val="center"/>
          <w:rPr>
            <w:rFonts w:ascii="PT Astra Serif" w:hAnsi="PT Astra Serif"/>
            <w:sz w:val="28"/>
          </w:rPr>
        </w:pPr>
        <w:r>
          <w:rPr>
            <w:rFonts w:ascii="PT Astra Serif" w:hAnsi="PT Astra Serif"/>
            <w:sz w:val="28"/>
          </w:rPr>
          <w:fldChar w:fldCharType="begin"/>
        </w:r>
        <w:r>
          <w:rPr>
            <w:rFonts w:ascii="PT Astra Serif" w:hAnsi="PT Astra Serif"/>
            <w:sz w:val="28"/>
          </w:rPr>
          <w:instrText xml:space="preserve"> PAGE </w:instrText>
        </w:r>
        <w:r>
          <w:rPr>
            <w:rFonts w:ascii="PT Astra Serif" w:hAnsi="PT Astra Serif"/>
            <w:sz w:val="28"/>
          </w:rPr>
          <w:fldChar w:fldCharType="separate"/>
        </w:r>
        <w:r w:rsidR="00086551">
          <w:rPr>
            <w:rFonts w:ascii="PT Astra Serif" w:hAnsi="PT Astra Serif"/>
            <w:noProof/>
            <w:sz w:val="28"/>
          </w:rPr>
          <w:t>2</w:t>
        </w:r>
        <w:r>
          <w:rPr>
            <w:rFonts w:ascii="PT Astra Serif" w:hAnsi="PT Astra Serif"/>
            <w:sz w:val="28"/>
          </w:rPr>
          <w:fldChar w:fldCharType="end"/>
        </w:r>
      </w:p>
      <w:p w:rsidR="00532AA4" w:rsidRDefault="00E44496">
        <w:pPr>
          <w:pStyle w:val="ab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AA4" w:rsidRDefault="00532AA4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AA4" w:rsidRDefault="00532AA4">
    <w:pPr>
      <w:pStyle w:val="ab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8167228"/>
      <w:docPartObj>
        <w:docPartGallery w:val="Page Numbers (Top of Page)"/>
        <w:docPartUnique/>
      </w:docPartObj>
    </w:sdtPr>
    <w:sdtEndPr/>
    <w:sdtContent>
      <w:p w:rsidR="00532AA4" w:rsidRDefault="00DB2364">
        <w:pPr>
          <w:pStyle w:val="ab"/>
          <w:jc w:val="center"/>
          <w:rPr>
            <w:rFonts w:ascii="PT Astra Serif" w:hAnsi="PT Astra Serif"/>
            <w:sz w:val="28"/>
          </w:rPr>
        </w:pPr>
        <w:r>
          <w:rPr>
            <w:rFonts w:ascii="PT Astra Serif" w:hAnsi="PT Astra Serif"/>
            <w:sz w:val="28"/>
          </w:rPr>
          <w:fldChar w:fldCharType="begin"/>
        </w:r>
        <w:r>
          <w:rPr>
            <w:rFonts w:ascii="PT Astra Serif" w:hAnsi="PT Astra Serif"/>
            <w:sz w:val="28"/>
          </w:rPr>
          <w:instrText xml:space="preserve"> PAGE </w:instrText>
        </w:r>
        <w:r>
          <w:rPr>
            <w:rFonts w:ascii="PT Astra Serif" w:hAnsi="PT Astra Serif"/>
            <w:sz w:val="28"/>
          </w:rPr>
          <w:fldChar w:fldCharType="separate"/>
        </w:r>
        <w:r w:rsidR="00086551">
          <w:rPr>
            <w:rFonts w:ascii="PT Astra Serif" w:hAnsi="PT Astra Serif"/>
            <w:noProof/>
            <w:sz w:val="28"/>
          </w:rPr>
          <w:t>4</w:t>
        </w:r>
        <w:r>
          <w:rPr>
            <w:rFonts w:ascii="PT Astra Serif" w:hAnsi="PT Astra Serif"/>
            <w:sz w:val="28"/>
          </w:rPr>
          <w:fldChar w:fldCharType="end"/>
        </w:r>
      </w:p>
      <w:p w:rsidR="00532AA4" w:rsidRDefault="00E44496">
        <w:pPr>
          <w:pStyle w:val="ab"/>
        </w:pP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AA4" w:rsidRDefault="00532AA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C7582"/>
    <w:multiLevelType w:val="multilevel"/>
    <w:tmpl w:val="810AFF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3E4649B"/>
    <w:multiLevelType w:val="multilevel"/>
    <w:tmpl w:val="D38085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AA4"/>
    <w:rsid w:val="00086551"/>
    <w:rsid w:val="001B643F"/>
    <w:rsid w:val="003A786E"/>
    <w:rsid w:val="00532AA4"/>
    <w:rsid w:val="00A026B6"/>
    <w:rsid w:val="00DB2364"/>
    <w:rsid w:val="00E4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qFormat/>
    <w:rPr>
      <w:rFonts w:ascii="Courier New" w:hAnsi="Courier New" w:cs="Courier New"/>
    </w:rPr>
  </w:style>
  <w:style w:type="character" w:customStyle="1" w:styleId="aa">
    <w:name w:val="Верхний колонтитул Знак"/>
    <w:link w:val="ab"/>
    <w:uiPriority w:val="99"/>
    <w:qFormat/>
    <w:rsid w:val="00010179"/>
    <w:rPr>
      <w:sz w:val="24"/>
      <w:szCs w:val="24"/>
      <w:lang w:eastAsia="zh-CN"/>
    </w:rPr>
  </w:style>
  <w:style w:type="character" w:customStyle="1" w:styleId="21">
    <w:name w:val="Основной текст 2 Знак"/>
    <w:basedOn w:val="a0"/>
    <w:link w:val="22"/>
    <w:uiPriority w:val="99"/>
    <w:qFormat/>
    <w:rsid w:val="00305050"/>
    <w:rPr>
      <w:sz w:val="24"/>
      <w:szCs w:val="24"/>
      <w:lang w:eastAsia="zh-CN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pPr>
      <w:jc w:val="both"/>
    </w:pPr>
    <w:rPr>
      <w:sz w:val="28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f1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2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"/>
    <w:basedOn w:val="a"/>
    <w:qFormat/>
  </w:style>
  <w:style w:type="paragraph" w:styleId="ab">
    <w:name w:val="header"/>
    <w:basedOn w:val="a"/>
    <w:link w:val="aa"/>
    <w:uiPriority w:val="99"/>
  </w:style>
  <w:style w:type="paragraph" w:styleId="af4">
    <w:name w:val="footer"/>
    <w:basedOn w:val="a"/>
  </w:style>
  <w:style w:type="paragraph" w:styleId="af5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qFormat/>
    <w:rPr>
      <w:sz w:val="20"/>
      <w:szCs w:val="20"/>
    </w:rPr>
  </w:style>
  <w:style w:type="paragraph" w:styleId="af6">
    <w:name w:val="annotation subject"/>
    <w:basedOn w:val="14"/>
    <w:next w:val="14"/>
    <w:qFormat/>
    <w:rPr>
      <w:b/>
      <w:bCs/>
    </w:rPr>
  </w:style>
  <w:style w:type="paragraph" w:styleId="af7">
    <w:name w:val="Revision"/>
    <w:qFormat/>
    <w:rPr>
      <w:sz w:val="24"/>
      <w:szCs w:val="24"/>
      <w:lang w:eastAsia="zh-CN"/>
    </w:rPr>
  </w:style>
  <w:style w:type="paragraph" w:customStyle="1" w:styleId="15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afc">
    <w:name w:val="Содержимое врезки"/>
    <w:basedOn w:val="a"/>
    <w:qFormat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paragraph" w:customStyle="1" w:styleId="25">
    <w:name w:val="Текст2"/>
    <w:basedOn w:val="a"/>
    <w:qFormat/>
    <w:rsid w:val="007A5425"/>
    <w:pPr>
      <w:suppressAutoHyphens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22">
    <w:name w:val="Body Text 2"/>
    <w:basedOn w:val="a"/>
    <w:link w:val="21"/>
    <w:uiPriority w:val="99"/>
    <w:unhideWhenUsed/>
    <w:qFormat/>
    <w:rsid w:val="00305050"/>
    <w:pPr>
      <w:spacing w:after="120" w:line="480" w:lineRule="auto"/>
    </w:pPr>
  </w:style>
  <w:style w:type="table" w:styleId="afe">
    <w:name w:val="Table Grid"/>
    <w:basedOn w:val="a1"/>
    <w:rsid w:val="005B280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qFormat/>
    <w:rPr>
      <w:rFonts w:ascii="Courier New" w:hAnsi="Courier New" w:cs="Courier New"/>
    </w:rPr>
  </w:style>
  <w:style w:type="character" w:customStyle="1" w:styleId="aa">
    <w:name w:val="Верхний колонтитул Знак"/>
    <w:link w:val="ab"/>
    <w:uiPriority w:val="99"/>
    <w:qFormat/>
    <w:rsid w:val="00010179"/>
    <w:rPr>
      <w:sz w:val="24"/>
      <w:szCs w:val="24"/>
      <w:lang w:eastAsia="zh-CN"/>
    </w:rPr>
  </w:style>
  <w:style w:type="character" w:customStyle="1" w:styleId="21">
    <w:name w:val="Основной текст 2 Знак"/>
    <w:basedOn w:val="a0"/>
    <w:link w:val="22"/>
    <w:uiPriority w:val="99"/>
    <w:qFormat/>
    <w:rsid w:val="00305050"/>
    <w:rPr>
      <w:sz w:val="24"/>
      <w:szCs w:val="24"/>
      <w:lang w:eastAsia="zh-CN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pPr>
      <w:jc w:val="both"/>
    </w:pPr>
    <w:rPr>
      <w:sz w:val="28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f1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2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"/>
    <w:basedOn w:val="a"/>
    <w:qFormat/>
  </w:style>
  <w:style w:type="paragraph" w:styleId="ab">
    <w:name w:val="header"/>
    <w:basedOn w:val="a"/>
    <w:link w:val="aa"/>
    <w:uiPriority w:val="99"/>
  </w:style>
  <w:style w:type="paragraph" w:styleId="af4">
    <w:name w:val="footer"/>
    <w:basedOn w:val="a"/>
  </w:style>
  <w:style w:type="paragraph" w:styleId="af5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qFormat/>
    <w:rPr>
      <w:sz w:val="20"/>
      <w:szCs w:val="20"/>
    </w:rPr>
  </w:style>
  <w:style w:type="paragraph" w:styleId="af6">
    <w:name w:val="annotation subject"/>
    <w:basedOn w:val="14"/>
    <w:next w:val="14"/>
    <w:qFormat/>
    <w:rPr>
      <w:b/>
      <w:bCs/>
    </w:rPr>
  </w:style>
  <w:style w:type="paragraph" w:styleId="af7">
    <w:name w:val="Revision"/>
    <w:qFormat/>
    <w:rPr>
      <w:sz w:val="24"/>
      <w:szCs w:val="24"/>
      <w:lang w:eastAsia="zh-CN"/>
    </w:rPr>
  </w:style>
  <w:style w:type="paragraph" w:customStyle="1" w:styleId="15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afc">
    <w:name w:val="Содержимое врезки"/>
    <w:basedOn w:val="a"/>
    <w:qFormat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paragraph" w:customStyle="1" w:styleId="25">
    <w:name w:val="Текст2"/>
    <w:basedOn w:val="a"/>
    <w:qFormat/>
    <w:rsid w:val="007A5425"/>
    <w:pPr>
      <w:suppressAutoHyphens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22">
    <w:name w:val="Body Text 2"/>
    <w:basedOn w:val="a"/>
    <w:link w:val="21"/>
    <w:uiPriority w:val="99"/>
    <w:unhideWhenUsed/>
    <w:qFormat/>
    <w:rsid w:val="00305050"/>
    <w:pPr>
      <w:spacing w:after="120" w:line="480" w:lineRule="auto"/>
    </w:pPr>
  </w:style>
  <w:style w:type="table" w:styleId="afe">
    <w:name w:val="Table Grid"/>
    <w:basedOn w:val="a1"/>
    <w:rsid w:val="005B280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4C726-4AC3-4D68-9FAD-074374ABA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2025-04-24T12:42:00Z</cp:lastPrinted>
  <dcterms:created xsi:type="dcterms:W3CDTF">2025-04-24T12:42:00Z</dcterms:created>
  <dcterms:modified xsi:type="dcterms:W3CDTF">2025-04-24T12:42:00Z</dcterms:modified>
  <dc:language>ru-RU</dc:language>
</cp:coreProperties>
</file>