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B33D0" w:rsidRPr="002B33D0" w:rsidRDefault="002B33D0" w:rsidP="002B33D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B33D0">
        <w:rPr>
          <w:rFonts w:ascii="Times New Roman" w:eastAsia="Times New Roman" w:hAnsi="Times New Roman" w:cs="Times New Roman"/>
          <w:sz w:val="28"/>
          <w:szCs w:val="28"/>
          <w:lang w:eastAsia="ru-RU"/>
        </w:rPr>
        <w:t>ИНФОРМАЦИОННОЕ СООБЩЕНИЕ</w:t>
      </w:r>
    </w:p>
    <w:p w:rsidR="002B33D0" w:rsidRPr="002B33D0" w:rsidRDefault="002B33D0" w:rsidP="002B33D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B33D0" w:rsidRPr="002B33D0" w:rsidRDefault="002B33D0" w:rsidP="002B33D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0189E" w:rsidRDefault="002B33D0" w:rsidP="00A0189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B33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целях обеспечения проведения независимой </w:t>
      </w:r>
      <w:r w:rsidR="000B731D">
        <w:rPr>
          <w:rFonts w:ascii="Times New Roman" w:eastAsia="Times New Roman" w:hAnsi="Times New Roman" w:cs="Times New Roman"/>
          <w:sz w:val="28"/>
          <w:szCs w:val="28"/>
          <w:lang w:eastAsia="ru-RU"/>
        </w:rPr>
        <w:t>антикоррупционной экспертизы "14</w:t>
      </w:r>
      <w:r w:rsidRPr="002B33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" декабря 2015 года проект муниципального нормативного правового акта </w:t>
      </w:r>
      <w:r w:rsidR="00A0189E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администрации Щекинского района</w:t>
      </w:r>
    </w:p>
    <w:p w:rsidR="002B33D0" w:rsidRPr="00722D45" w:rsidRDefault="00A0189E" w:rsidP="00722D4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Courier New"/>
          <w:sz w:val="28"/>
          <w:szCs w:val="28"/>
          <w:lang w:eastAsia="ru-RU"/>
        </w:rPr>
        <w:t>«</w:t>
      </w:r>
      <w:r w:rsidR="002B33D0" w:rsidRPr="002B33D0">
        <w:rPr>
          <w:rFonts w:ascii="Times New Roman" w:eastAsia="Times New Roman" w:hAnsi="Times New Roman" w:cs="Courier New"/>
          <w:sz w:val="28"/>
          <w:szCs w:val="28"/>
          <w:lang w:eastAsia="ru-RU"/>
        </w:rPr>
        <w:t xml:space="preserve">О внесении изменений в постановление администрации </w:t>
      </w:r>
      <w:r w:rsidR="002B33D0" w:rsidRPr="002B33D0">
        <w:rPr>
          <w:rFonts w:ascii="Times New Roman" w:eastAsia="Times New Roman" w:hAnsi="Times New Roman" w:cs="Times New Roman"/>
          <w:bCs/>
          <w:sz w:val="28"/>
          <w:szCs w:val="28"/>
          <w:lang w:val="x-none" w:eastAsia="x-none"/>
        </w:rPr>
        <w:t xml:space="preserve">Щекинского района от  </w:t>
      </w:r>
      <w:r w:rsidR="000B731D">
        <w:rPr>
          <w:rFonts w:ascii="Times New Roman" w:eastAsia="Times New Roman" w:hAnsi="Times New Roman" w:cs="Times New Roman"/>
          <w:bCs/>
          <w:sz w:val="28"/>
          <w:szCs w:val="28"/>
          <w:lang w:eastAsia="x-none"/>
        </w:rPr>
        <w:t>15.01</w:t>
      </w:r>
      <w:r w:rsidR="000B731D">
        <w:rPr>
          <w:rFonts w:ascii="Times New Roman" w:eastAsia="Times New Roman" w:hAnsi="Times New Roman" w:cs="Times New Roman"/>
          <w:bCs/>
          <w:sz w:val="28"/>
          <w:szCs w:val="28"/>
          <w:lang w:val="x-none" w:eastAsia="x-none"/>
        </w:rPr>
        <w:t>.201</w:t>
      </w:r>
      <w:r w:rsidR="000B731D">
        <w:rPr>
          <w:rFonts w:ascii="Times New Roman" w:eastAsia="Times New Roman" w:hAnsi="Times New Roman" w:cs="Times New Roman"/>
          <w:bCs/>
          <w:sz w:val="28"/>
          <w:szCs w:val="28"/>
          <w:lang w:eastAsia="x-none"/>
        </w:rPr>
        <w:t>4</w:t>
      </w:r>
      <w:r w:rsidR="002B33D0" w:rsidRPr="002B33D0">
        <w:rPr>
          <w:rFonts w:ascii="Times New Roman" w:eastAsia="Times New Roman" w:hAnsi="Times New Roman" w:cs="Times New Roman"/>
          <w:bCs/>
          <w:sz w:val="28"/>
          <w:szCs w:val="28"/>
          <w:lang w:val="x-none" w:eastAsia="x-none"/>
        </w:rPr>
        <w:t xml:space="preserve"> № </w:t>
      </w:r>
      <w:r w:rsidR="000B731D">
        <w:rPr>
          <w:rFonts w:ascii="Times New Roman" w:eastAsia="Times New Roman" w:hAnsi="Times New Roman" w:cs="Times New Roman"/>
          <w:bCs/>
          <w:sz w:val="28"/>
          <w:szCs w:val="28"/>
          <w:lang w:eastAsia="x-none"/>
        </w:rPr>
        <w:t>1-37</w:t>
      </w:r>
      <w:r w:rsidR="002B33D0" w:rsidRPr="002B33D0">
        <w:rPr>
          <w:rFonts w:ascii="Times New Roman" w:eastAsia="Times New Roman" w:hAnsi="Times New Roman" w:cs="Times New Roman"/>
          <w:bCs/>
          <w:sz w:val="28"/>
          <w:szCs w:val="28"/>
          <w:lang w:val="x-none" w:eastAsia="x-none"/>
        </w:rPr>
        <w:t xml:space="preserve"> </w:t>
      </w:r>
      <w:r w:rsidR="002B33D0" w:rsidRPr="002B33D0">
        <w:rPr>
          <w:rFonts w:ascii="Times New Roman" w:eastAsia="Times New Roman" w:hAnsi="Times New Roman" w:cs="Times New Roman"/>
          <w:bCs/>
          <w:kern w:val="32"/>
          <w:sz w:val="28"/>
          <w:szCs w:val="28"/>
          <w:lang w:eastAsia="ru-RU"/>
        </w:rPr>
        <w:t xml:space="preserve">«Об утверждении </w:t>
      </w:r>
      <w:r w:rsidR="000B731D">
        <w:rPr>
          <w:rFonts w:ascii="Times New Roman" w:eastAsia="Times New Roman" w:hAnsi="Times New Roman" w:cs="Times New Roman"/>
          <w:bCs/>
          <w:kern w:val="32"/>
          <w:sz w:val="28"/>
          <w:szCs w:val="28"/>
          <w:lang w:eastAsia="ru-RU"/>
        </w:rPr>
        <w:t xml:space="preserve">муниципальной программы муниципального образования Щекинский район «Улучшение жилищных условий граждан и комплексное развитие коммунальной инфраструктуры </w:t>
      </w:r>
      <w:r w:rsidR="00190EB7">
        <w:rPr>
          <w:rFonts w:ascii="Times New Roman" w:eastAsia="Times New Roman" w:hAnsi="Times New Roman" w:cs="Times New Roman"/>
          <w:bCs/>
          <w:kern w:val="32"/>
          <w:sz w:val="28"/>
          <w:szCs w:val="28"/>
          <w:lang w:eastAsia="ru-RU"/>
        </w:rPr>
        <w:t>в муниципальном образовании Щекинский район</w:t>
      </w:r>
      <w:r w:rsidR="002B33D0" w:rsidRPr="002B33D0">
        <w:rPr>
          <w:rFonts w:ascii="Times New Roman" w:eastAsia="Times New Roman" w:hAnsi="Times New Roman" w:cs="Times New Roman"/>
          <w:bCs/>
          <w:kern w:val="32"/>
          <w:sz w:val="28"/>
          <w:szCs w:val="28"/>
          <w:lang w:eastAsia="ru-RU"/>
        </w:rPr>
        <w:t>»</w:t>
      </w:r>
    </w:p>
    <w:p w:rsidR="002B33D0" w:rsidRPr="002B33D0" w:rsidRDefault="002B33D0" w:rsidP="002B33D0">
      <w:pPr>
        <w:widowControl w:val="0"/>
        <w:tabs>
          <w:tab w:val="left" w:pos="8505"/>
        </w:tabs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bCs/>
          <w:sz w:val="28"/>
          <w:szCs w:val="28"/>
          <w:u w:val="single"/>
          <w:lang w:val="x-none" w:eastAsia="x-none"/>
        </w:rPr>
      </w:pPr>
      <w:r w:rsidRPr="002B33D0">
        <w:rPr>
          <w:rFonts w:ascii="Times New Roman" w:eastAsia="Times New Roman" w:hAnsi="Times New Roman" w:cs="Times New Roman"/>
          <w:bCs/>
          <w:sz w:val="28"/>
          <w:szCs w:val="28"/>
          <w:lang w:val="x-none" w:eastAsia="x-none"/>
        </w:rPr>
        <w:t>размещен в сети Интернет.</w:t>
      </w:r>
    </w:p>
    <w:p w:rsidR="002B33D0" w:rsidRPr="002B33D0" w:rsidRDefault="002B33D0" w:rsidP="00A0189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B33D0">
        <w:rPr>
          <w:rFonts w:ascii="Times New Roman" w:eastAsia="Times New Roman" w:hAnsi="Times New Roman" w:cs="Times New Roman"/>
          <w:sz w:val="28"/>
          <w:szCs w:val="28"/>
          <w:lang w:eastAsia="ru-RU"/>
        </w:rPr>
        <w:t>Срок приема заключений по результатам независимой антикоррупционной экспертиз</w:t>
      </w:r>
      <w:r w:rsidR="00A018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ы в </w:t>
      </w:r>
      <w:r w:rsidR="00722D45">
        <w:rPr>
          <w:rFonts w:ascii="Times New Roman" w:eastAsia="Times New Roman" w:hAnsi="Times New Roman" w:cs="Times New Roman"/>
          <w:sz w:val="28"/>
          <w:szCs w:val="28"/>
          <w:lang w:eastAsia="ru-RU"/>
        </w:rPr>
        <w:t>соответствии с п. 4.4</w:t>
      </w:r>
      <w:r w:rsidRPr="002B33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Порядка составляет </w:t>
      </w:r>
      <w:r w:rsidR="00A0189E">
        <w:rPr>
          <w:rFonts w:ascii="Times New Roman" w:eastAsia="Times New Roman" w:hAnsi="Times New Roman" w:cs="Times New Roman"/>
          <w:sz w:val="28"/>
          <w:szCs w:val="28"/>
          <w:lang w:eastAsia="ru-RU"/>
        </w:rPr>
        <w:t>7</w:t>
      </w:r>
      <w:r w:rsidRPr="002B33D0">
        <w:rPr>
          <w:rFonts w:ascii="Times New Roman" w:eastAsia="Times New Roman" w:hAnsi="Times New Roman" w:cs="Times New Roman"/>
          <w:sz w:val="28"/>
          <w:szCs w:val="28"/>
          <w:lang w:eastAsia="ru-RU"/>
        </w:rPr>
        <w:t>(</w:t>
      </w:r>
      <w:r w:rsidR="00A0189E">
        <w:rPr>
          <w:rFonts w:ascii="Times New Roman" w:eastAsia="Times New Roman" w:hAnsi="Times New Roman" w:cs="Times New Roman"/>
          <w:sz w:val="28"/>
          <w:szCs w:val="28"/>
          <w:lang w:eastAsia="ru-RU"/>
        </w:rPr>
        <w:t>семь</w:t>
      </w:r>
      <w:r w:rsidRPr="002B33D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)</w:t>
      </w:r>
      <w:r w:rsidR="00F249F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249FD" w:rsidRPr="00F249FD">
        <w:rPr>
          <w:rFonts w:ascii="Times New Roman" w:eastAsia="Times New Roman" w:hAnsi="Times New Roman" w:cs="Times New Roman"/>
          <w:sz w:val="28"/>
          <w:szCs w:val="28"/>
          <w:lang w:eastAsia="ru-RU"/>
        </w:rPr>
        <w:t>рабочих</w:t>
      </w:r>
      <w:r w:rsidRPr="002B33D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722D4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дней </w:t>
      </w:r>
      <w:proofErr w:type="gramStart"/>
      <w:r w:rsidR="00722D45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r w:rsidRPr="002B33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даты размещения</w:t>
      </w:r>
      <w:proofErr w:type="gramEnd"/>
      <w:r w:rsidRPr="002B33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проекта муниципального нормативного правового акта в сети Интернет для обеспечения проведения независимой антикоррупционной экспертизы</w:t>
      </w:r>
    </w:p>
    <w:p w:rsidR="002B33D0" w:rsidRPr="002B33D0" w:rsidRDefault="001F20A4" w:rsidP="002B33D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с "14" декабря  2015 года по "2</w:t>
      </w:r>
      <w:r w:rsidR="00A0189E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" декабря</w:t>
      </w:r>
      <w:r w:rsidR="002B33D0" w:rsidRPr="002B33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2015 года.</w:t>
      </w:r>
    </w:p>
    <w:p w:rsidR="002B33D0" w:rsidRPr="002B33D0" w:rsidRDefault="002B33D0" w:rsidP="002B33D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B33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Результаты независимой антикоррупционной экспертизы инициаторам проведения независимой антикоррупционной экспертизы рекомендуем направлять по почте, или курьерским способом на имя главы администрации Щекинского района по адресу: Тульская область, г. Щекино, пл. Ленина, д. 1, или в виде электронного документа на электронный адрес: </w:t>
      </w:r>
      <w:hyperlink r:id="rId5" w:history="1">
        <w:r w:rsidRPr="002B33D0">
          <w:rPr>
            <w:rFonts w:ascii="Times New Roman" w:eastAsia="Times New Roman" w:hAnsi="Times New Roman" w:cs="Times New Roman"/>
            <w:sz w:val="28"/>
            <w:szCs w:val="28"/>
            <w:u w:val="single"/>
            <w:lang w:val="en-US" w:eastAsia="ru-RU"/>
          </w:rPr>
          <w:t>ased</w:t>
        </w:r>
        <w:r w:rsidRPr="002B33D0">
          <w:rPr>
            <w:rFonts w:ascii="Times New Roman" w:eastAsia="Times New Roman" w:hAnsi="Times New Roman" w:cs="Times New Roman"/>
            <w:sz w:val="28"/>
            <w:szCs w:val="28"/>
            <w:u w:val="single"/>
            <w:lang w:eastAsia="ru-RU"/>
          </w:rPr>
          <w:t>_</w:t>
        </w:r>
        <w:r w:rsidRPr="002B33D0">
          <w:rPr>
            <w:rFonts w:ascii="Times New Roman" w:eastAsia="Times New Roman" w:hAnsi="Times New Roman" w:cs="Times New Roman"/>
            <w:sz w:val="28"/>
            <w:szCs w:val="28"/>
            <w:u w:val="single"/>
            <w:lang w:val="en-US" w:eastAsia="ru-RU"/>
          </w:rPr>
          <w:t>mo</w:t>
        </w:r>
        <w:r w:rsidRPr="002B33D0">
          <w:rPr>
            <w:rFonts w:ascii="Times New Roman" w:eastAsia="Times New Roman" w:hAnsi="Times New Roman" w:cs="Times New Roman"/>
            <w:sz w:val="28"/>
            <w:szCs w:val="28"/>
            <w:u w:val="single"/>
            <w:lang w:eastAsia="ru-RU"/>
          </w:rPr>
          <w:t>_</w:t>
        </w:r>
        <w:r w:rsidRPr="002B33D0">
          <w:rPr>
            <w:rFonts w:ascii="Times New Roman" w:eastAsia="Times New Roman" w:hAnsi="Times New Roman" w:cs="Times New Roman"/>
            <w:sz w:val="28"/>
            <w:szCs w:val="28"/>
            <w:u w:val="single"/>
            <w:lang w:val="en-US" w:eastAsia="ru-RU"/>
          </w:rPr>
          <w:t>schekino</w:t>
        </w:r>
        <w:r w:rsidRPr="002B33D0">
          <w:rPr>
            <w:rFonts w:ascii="Times New Roman" w:eastAsia="Times New Roman" w:hAnsi="Times New Roman" w:cs="Times New Roman"/>
            <w:sz w:val="28"/>
            <w:szCs w:val="28"/>
            <w:u w:val="single"/>
            <w:lang w:eastAsia="ru-RU"/>
          </w:rPr>
          <w:t>@</w:t>
        </w:r>
        <w:r w:rsidRPr="002B33D0">
          <w:rPr>
            <w:rFonts w:ascii="Times New Roman" w:eastAsia="Times New Roman" w:hAnsi="Times New Roman" w:cs="Times New Roman"/>
            <w:sz w:val="28"/>
            <w:szCs w:val="28"/>
            <w:u w:val="single"/>
            <w:lang w:val="en-US" w:eastAsia="ru-RU"/>
          </w:rPr>
          <w:t>tularegion</w:t>
        </w:r>
        <w:r w:rsidRPr="002B33D0">
          <w:rPr>
            <w:rFonts w:ascii="Times New Roman" w:eastAsia="Times New Roman" w:hAnsi="Times New Roman" w:cs="Times New Roman"/>
            <w:sz w:val="28"/>
            <w:szCs w:val="28"/>
            <w:u w:val="single"/>
            <w:lang w:eastAsia="ru-RU"/>
          </w:rPr>
          <w:t>.</w:t>
        </w:r>
        <w:proofErr w:type="spellStart"/>
        <w:r w:rsidRPr="002B33D0">
          <w:rPr>
            <w:rFonts w:ascii="Times New Roman" w:eastAsia="Times New Roman" w:hAnsi="Times New Roman" w:cs="Times New Roman"/>
            <w:sz w:val="28"/>
            <w:szCs w:val="28"/>
            <w:u w:val="single"/>
            <w:lang w:val="en-US" w:eastAsia="ru-RU"/>
          </w:rPr>
          <w:t>ru</w:t>
        </w:r>
        <w:proofErr w:type="spellEnd"/>
      </w:hyperlink>
    </w:p>
    <w:p w:rsidR="002B33D0" w:rsidRDefault="002B33D0" w:rsidP="002B33D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647A2" w:rsidRPr="002B33D0" w:rsidRDefault="005647A2" w:rsidP="002B33D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B33D0" w:rsidRDefault="005647A2" w:rsidP="002B33D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  <w:r w:rsidRPr="005647A2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«14» декабря 2015 года</w:t>
      </w:r>
    </w:p>
    <w:p w:rsidR="005647A2" w:rsidRPr="005647A2" w:rsidRDefault="005647A2" w:rsidP="002B33D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</w:p>
    <w:p w:rsidR="002B33D0" w:rsidRPr="002B33D0" w:rsidRDefault="002B33D0" w:rsidP="002B33D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B33D0" w:rsidRDefault="00A0189E" w:rsidP="002B33D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Начальник отдела ЖКХ и строительства</w:t>
      </w:r>
    </w:p>
    <w:p w:rsidR="00A0189E" w:rsidRDefault="00A0189E" w:rsidP="002B33D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комитета по вопросам жизнеобеспечения,</w:t>
      </w:r>
    </w:p>
    <w:p w:rsidR="00A0189E" w:rsidRDefault="00A0189E" w:rsidP="002B33D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строительства и </w:t>
      </w:r>
    </w:p>
    <w:p w:rsidR="000B731D" w:rsidRPr="000B731D" w:rsidRDefault="00A0189E" w:rsidP="000B731D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дорожно-транспортному хозяйству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  <w:t>Е.С. Епифанова</w:t>
      </w:r>
      <w:bookmarkStart w:id="0" w:name="_GoBack"/>
      <w:bookmarkEnd w:id="0"/>
    </w:p>
    <w:p w:rsidR="00757442" w:rsidRDefault="00757442"/>
    <w:sectPr w:rsidR="0075744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1609A"/>
    <w:rsid w:val="000B731D"/>
    <w:rsid w:val="00190EB7"/>
    <w:rsid w:val="001F20A4"/>
    <w:rsid w:val="002B33D0"/>
    <w:rsid w:val="005647A2"/>
    <w:rsid w:val="0061609A"/>
    <w:rsid w:val="00722D45"/>
    <w:rsid w:val="00757442"/>
    <w:rsid w:val="00A0189E"/>
    <w:rsid w:val="00B3762C"/>
    <w:rsid w:val="00F249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647A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647A2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647A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647A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95787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958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ased_mo_schekino@tularegion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1</Pages>
  <Words>221</Words>
  <Characters>1264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Адм5</dc:creator>
  <cp:keywords/>
  <dc:description/>
  <cp:lastModifiedBy>user</cp:lastModifiedBy>
  <cp:revision>10</cp:revision>
  <cp:lastPrinted>2015-12-14T14:55:00Z</cp:lastPrinted>
  <dcterms:created xsi:type="dcterms:W3CDTF">2015-12-12T13:54:00Z</dcterms:created>
  <dcterms:modified xsi:type="dcterms:W3CDTF">2015-12-15T06:17:00Z</dcterms:modified>
</cp:coreProperties>
</file>