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C2ADC" w:rsidRPr="000C2ADC" w:rsidRDefault="00CF4955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0C2ADC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 xml:space="preserve">администрации Щекинского района от 15.01.2014 № 1-37 «Об утверждении муниципальной программы муниципального образования Щекинский район </w:t>
      </w:r>
    </w:p>
    <w:p w:rsidR="00CF4955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2ADC">
        <w:rPr>
          <w:rFonts w:ascii="Times New Roman" w:hAnsi="Times New Roman" w:cs="Times New Roman"/>
          <w:sz w:val="24"/>
          <w:szCs w:val="24"/>
        </w:rPr>
        <w:t xml:space="preserve">образования Щекинский район </w:t>
      </w:r>
      <w:r w:rsidR="000C2ADC"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0C2ADC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0C2ADC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0C2ADC"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C2ADC" w:rsidRPr="000C2ADC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Щекинский район </w:t>
      </w:r>
    </w:p>
    <w:p w:rsidR="00CF4955" w:rsidRPr="000C2ADC" w:rsidRDefault="000C2ADC" w:rsidP="000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Pr="000C2ADC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Pr="000C2ADC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0C2AD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F4955" w:rsidRPr="00320BA1">
        <w:rPr>
          <w:rFonts w:ascii="Times New Roman" w:hAnsi="Times New Roman" w:cs="Times New Roman"/>
          <w:sz w:val="24"/>
          <w:szCs w:val="24"/>
        </w:rPr>
        <w:t>»</w:t>
      </w:r>
      <w:r w:rsidR="00CF4955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955"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F4955"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7E5139" w:rsidP="00660C74">
      <w:pPr>
        <w:jc w:val="right"/>
        <w:rPr>
          <w:sz w:val="24"/>
          <w:szCs w:val="24"/>
        </w:rPr>
      </w:pPr>
      <w:r>
        <w:rPr>
          <w:sz w:val="24"/>
          <w:szCs w:val="24"/>
        </w:rPr>
        <w:t>01</w:t>
      </w:r>
      <w:r w:rsidR="00660C74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660C74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2018-03-01T09:01:00Z</cp:lastPrinted>
  <dcterms:created xsi:type="dcterms:W3CDTF">2018-03-15T14:32:00Z</dcterms:created>
  <dcterms:modified xsi:type="dcterms:W3CDTF">2018-03-15T14:32:00Z</dcterms:modified>
</cp:coreProperties>
</file>