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9E6AA3">
              <w:rPr>
                <w:rFonts w:ascii="PT Astra Serif" w:hAnsi="PT Astra Serif" w:cs="PT Astra Serif"/>
                <w:sz w:val="22"/>
                <w:u w:val="single"/>
              </w:rPr>
              <w:t>114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9E6AA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9E6AA3" w:rsidRPr="009E6AA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</w:t>
      </w:r>
      <w:r w:rsidR="009E6AA3">
        <w:rPr>
          <w:rFonts w:ascii="PT Astra Serif" w:hAnsi="PT Astra Serif"/>
          <w:b/>
          <w:sz w:val="28"/>
          <w:szCs w:val="28"/>
        </w:rPr>
        <w:t xml:space="preserve">ипального образования Щекинский </w:t>
      </w:r>
      <w:r w:rsidR="009E6AA3" w:rsidRPr="009E6AA3">
        <w:rPr>
          <w:rFonts w:ascii="PT Astra Serif" w:hAnsi="PT Astra Serif"/>
          <w:b/>
          <w:sz w:val="28"/>
          <w:szCs w:val="28"/>
        </w:rPr>
        <w:t xml:space="preserve">район юридическим лицам </w:t>
      </w:r>
      <w:r w:rsidR="009E6AA3">
        <w:rPr>
          <w:rFonts w:ascii="PT Astra Serif" w:hAnsi="PT Astra Serif"/>
          <w:b/>
          <w:sz w:val="28"/>
          <w:szCs w:val="28"/>
        </w:rPr>
        <w:t xml:space="preserve">(за исключением государственных </w:t>
      </w:r>
      <w:r w:rsidR="009E6AA3" w:rsidRPr="009E6AA3">
        <w:rPr>
          <w:rFonts w:ascii="PT Astra Serif" w:hAnsi="PT Astra Serif"/>
          <w:b/>
          <w:sz w:val="28"/>
          <w:szCs w:val="28"/>
        </w:rPr>
        <w:t>(муниципальных) учреждений), и</w:t>
      </w:r>
      <w:r w:rsidR="009E6AA3">
        <w:rPr>
          <w:rFonts w:ascii="PT Astra Serif" w:hAnsi="PT Astra Serif"/>
          <w:b/>
          <w:sz w:val="28"/>
          <w:szCs w:val="28"/>
        </w:rPr>
        <w:t xml:space="preserve">ндивидуальным предпринимателям, </w:t>
      </w:r>
      <w:r w:rsidR="009E6AA3" w:rsidRPr="009E6AA3">
        <w:rPr>
          <w:rFonts w:ascii="PT Astra Serif" w:hAnsi="PT Astra Serif"/>
          <w:b/>
          <w:sz w:val="28"/>
          <w:szCs w:val="28"/>
        </w:rPr>
        <w:t>физическим лицам гранта в форме Субсидии на реализацию проекта создания комфортной городской среды</w:t>
      </w:r>
      <w:proofErr w:type="gramEnd"/>
      <w:r w:rsidR="009E6AA3" w:rsidRPr="009E6AA3">
        <w:rPr>
          <w:rFonts w:ascii="PT Astra Serif" w:hAnsi="PT Astra Serif"/>
          <w:b/>
          <w:sz w:val="28"/>
          <w:szCs w:val="28"/>
        </w:rPr>
        <w:t xml:space="preserve">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D7093A">
        <w:rPr>
          <w:rFonts w:ascii="PT Astra Serif" w:hAnsi="PT Astra Serif"/>
        </w:rPr>
        <w:t>«</w:t>
      </w:r>
      <w:r w:rsidR="009E6AA3" w:rsidRPr="009E6AA3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9E6AA3" w:rsidRPr="009E6AA3">
        <w:rPr>
          <w:rFonts w:ascii="PT Astra Serif" w:hAnsi="PT Astra Serif"/>
        </w:rPr>
        <w:t xml:space="preserve">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proofErr w:type="gramStart"/>
      <w:r w:rsidR="00D7093A">
        <w:rPr>
          <w:rFonts w:ascii="PT Astra Serif" w:hAnsi="PT Astra Serif"/>
        </w:rPr>
        <w:t>«</w:t>
      </w:r>
      <w:r w:rsidR="009E6AA3" w:rsidRPr="009E6AA3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28.02.2024 №2-</w:t>
      </w:r>
      <w:r w:rsidR="009E6AA3" w:rsidRPr="009E6AA3">
        <w:rPr>
          <w:rFonts w:ascii="PT Astra Serif" w:hAnsi="PT Astra Serif"/>
        </w:rPr>
        <w:lastRenderedPageBreak/>
        <w:t>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9E6AA3" w:rsidRPr="009E6AA3">
        <w:rPr>
          <w:rFonts w:ascii="PT Astra Serif" w:hAnsi="PT Astra Serif"/>
        </w:rPr>
        <w:t xml:space="preserve">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9E6AA3" w:rsidP="005057E3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2F2508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9E6AA3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2024-06-11T13:41:00Z</dcterms:created>
  <dcterms:modified xsi:type="dcterms:W3CDTF">2024-06-11T13:41:00Z</dcterms:modified>
</cp:coreProperties>
</file>