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443E4" w:rsidRPr="00514B8F" w:rsidTr="00A743AC">
        <w:tc>
          <w:tcPr>
            <w:tcW w:w="9570" w:type="dxa"/>
            <w:gridSpan w:val="2"/>
            <w:shd w:val="clear" w:color="auto" w:fill="auto"/>
          </w:tcPr>
          <w:p w:rsidR="004443E4" w:rsidRPr="00514B8F" w:rsidRDefault="004443E4" w:rsidP="00A743AC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noProof/>
                <w:szCs w:val="24"/>
              </w:rPr>
              <w:drawing>
                <wp:inline distT="0" distB="0" distL="0" distR="0">
                  <wp:extent cx="990600" cy="125730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43E4" w:rsidRPr="00514B8F" w:rsidTr="00A743AC">
        <w:tc>
          <w:tcPr>
            <w:tcW w:w="9570" w:type="dxa"/>
            <w:gridSpan w:val="2"/>
            <w:shd w:val="clear" w:color="auto" w:fill="auto"/>
          </w:tcPr>
          <w:p w:rsidR="004443E4" w:rsidRPr="0005483F" w:rsidRDefault="004443E4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05483F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4443E4" w:rsidRPr="0005483F" w:rsidRDefault="004443E4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05483F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4443E4" w:rsidRPr="0005483F" w:rsidRDefault="004443E4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4443E4" w:rsidRPr="00514B8F" w:rsidTr="00A743AC">
        <w:tc>
          <w:tcPr>
            <w:tcW w:w="9570" w:type="dxa"/>
            <w:gridSpan w:val="2"/>
            <w:shd w:val="clear" w:color="auto" w:fill="auto"/>
          </w:tcPr>
          <w:p w:rsidR="004443E4" w:rsidRPr="0005483F" w:rsidRDefault="004443E4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4443E4" w:rsidRPr="0005483F" w:rsidRDefault="004443E4" w:rsidP="00A743AC">
            <w:pPr>
              <w:rPr>
                <w:rFonts w:eastAsia="Calibri"/>
                <w:szCs w:val="24"/>
              </w:rPr>
            </w:pPr>
          </w:p>
        </w:tc>
      </w:tr>
      <w:tr w:rsidR="004443E4" w:rsidRPr="00514B8F" w:rsidTr="00A743AC">
        <w:tc>
          <w:tcPr>
            <w:tcW w:w="4785" w:type="dxa"/>
            <w:shd w:val="clear" w:color="auto" w:fill="auto"/>
          </w:tcPr>
          <w:p w:rsidR="004443E4" w:rsidRPr="0005483F" w:rsidRDefault="004443E4" w:rsidP="004443E4">
            <w:pPr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>9 сентября</w:t>
            </w:r>
            <w:r w:rsidRPr="0005483F">
              <w:rPr>
                <w:rFonts w:eastAsia="Calibri"/>
                <w:sz w:val="28"/>
                <w:szCs w:val="28"/>
              </w:rPr>
              <w:t xml:space="preserve"> 2026 года</w:t>
            </w:r>
          </w:p>
        </w:tc>
        <w:tc>
          <w:tcPr>
            <w:tcW w:w="4785" w:type="dxa"/>
            <w:shd w:val="clear" w:color="auto" w:fill="auto"/>
          </w:tcPr>
          <w:p w:rsidR="004443E4" w:rsidRPr="0005483F" w:rsidRDefault="004443E4" w:rsidP="004443E4">
            <w:pPr>
              <w:jc w:val="right"/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>№</w:t>
            </w:r>
            <w:r>
              <w:rPr>
                <w:rFonts w:eastAsia="Calibri"/>
                <w:sz w:val="28"/>
                <w:szCs w:val="28"/>
              </w:rPr>
              <w:t xml:space="preserve"> 5</w:t>
            </w:r>
            <w:r>
              <w:rPr>
                <w:rFonts w:eastAsia="Calibri"/>
                <w:sz w:val="28"/>
                <w:szCs w:val="28"/>
              </w:rPr>
              <w:t>1/375</w:t>
            </w:r>
          </w:p>
        </w:tc>
      </w:tr>
      <w:tr w:rsidR="004443E4" w:rsidRPr="00514B8F" w:rsidTr="00A743AC">
        <w:tc>
          <w:tcPr>
            <w:tcW w:w="9570" w:type="dxa"/>
            <w:gridSpan w:val="2"/>
            <w:shd w:val="clear" w:color="auto" w:fill="auto"/>
          </w:tcPr>
          <w:p w:rsidR="004443E4" w:rsidRPr="0005483F" w:rsidRDefault="004443E4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4443E4" w:rsidRPr="00514B8F" w:rsidRDefault="004443E4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05483F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05483F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C33600" w:rsidRDefault="00C33600" w:rsidP="004443E4">
      <w:pPr>
        <w:pStyle w:val="Standard"/>
        <w:jc w:val="center"/>
      </w:pPr>
    </w:p>
    <w:p w:rsidR="00C33600" w:rsidRDefault="00C33600" w:rsidP="004443E4">
      <w:pPr>
        <w:pStyle w:val="Standard"/>
        <w:jc w:val="center"/>
      </w:pPr>
    </w:p>
    <w:p w:rsidR="00C33600" w:rsidRDefault="0029271D" w:rsidP="004443E4">
      <w:pPr>
        <w:pStyle w:val="Standard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О признании </w:t>
      </w:r>
      <w:proofErr w:type="gramStart"/>
      <w:r>
        <w:rPr>
          <w:rFonts w:ascii="PT Astra Serif" w:hAnsi="PT Astra Serif"/>
          <w:b/>
          <w:sz w:val="28"/>
        </w:rPr>
        <w:t>утратившим</w:t>
      </w:r>
      <w:proofErr w:type="gramEnd"/>
      <w:r>
        <w:rPr>
          <w:rFonts w:ascii="PT Astra Serif" w:hAnsi="PT Astra Serif"/>
          <w:b/>
          <w:sz w:val="28"/>
        </w:rPr>
        <w:t xml:space="preserve"> силу решения Собрания представителей муниципального образования Щекинский район от 27.09.2024 №20/134 «О принятии осуществления части полномочий по решению вопросов местного значения по организации благоустройства территории поселения в части реализации п</w:t>
      </w:r>
      <w:r>
        <w:rPr>
          <w:rFonts w:ascii="PT Astra Serif" w:hAnsi="PT Astra Serif"/>
          <w:b/>
          <w:sz w:val="28"/>
        </w:rPr>
        <w:t>роектов государственной программы Тульской области «Формирование современной городской среды в Тульской области» на территории города Щекино»</w:t>
      </w:r>
    </w:p>
    <w:p w:rsidR="00C33600" w:rsidRDefault="00C33600" w:rsidP="004443E4">
      <w:pPr>
        <w:pStyle w:val="Standard"/>
        <w:jc w:val="center"/>
        <w:rPr>
          <w:rFonts w:ascii="PT Astra Serif" w:hAnsi="PT Astra Serif"/>
          <w:b/>
          <w:sz w:val="28"/>
        </w:rPr>
      </w:pPr>
    </w:p>
    <w:p w:rsidR="004443E4" w:rsidRPr="004443E4" w:rsidRDefault="0029271D" w:rsidP="004443E4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4443E4">
        <w:rPr>
          <w:rFonts w:ascii="PT Astra Serif" w:hAnsi="PT Astra Serif"/>
          <w:sz w:val="28"/>
        </w:rPr>
        <w:t>В соответствии с Федеральными законами от 06.10.2003 №131-ФЗ «Об общих принципах организации местного самоуправл</w:t>
      </w:r>
      <w:r w:rsidRPr="004443E4">
        <w:rPr>
          <w:rFonts w:ascii="PT Astra Serif" w:hAnsi="PT Astra Serif"/>
          <w:sz w:val="28"/>
        </w:rPr>
        <w:t>ения в Российской Федерации», от 20.03.2025 №33-ФЗ «Об общих принципах организации местного самоуправления в единой системе публичной власти, на основании Устава Щекинского муниципального района Тульской области, Собрание представителей муниципального обра</w:t>
      </w:r>
      <w:r w:rsidRPr="004443E4">
        <w:rPr>
          <w:rFonts w:ascii="PT Astra Serif" w:hAnsi="PT Astra Serif"/>
          <w:sz w:val="28"/>
        </w:rPr>
        <w:t>зования Щекинский район,</w:t>
      </w:r>
    </w:p>
    <w:p w:rsidR="00C33600" w:rsidRPr="004443E4" w:rsidRDefault="0029271D" w:rsidP="004443E4">
      <w:pPr>
        <w:pStyle w:val="Standard"/>
        <w:ind w:firstLine="709"/>
        <w:jc w:val="both"/>
        <w:rPr>
          <w:rFonts w:ascii="PT Astra Serif" w:hAnsi="PT Astra Serif"/>
        </w:rPr>
      </w:pPr>
      <w:r w:rsidRPr="004443E4">
        <w:rPr>
          <w:rFonts w:ascii="PT Astra Serif" w:hAnsi="PT Astra Serif"/>
          <w:sz w:val="28"/>
        </w:rPr>
        <w:t>РЕШИЛО:</w:t>
      </w:r>
    </w:p>
    <w:p w:rsidR="00C33600" w:rsidRPr="004443E4" w:rsidRDefault="0029271D" w:rsidP="004443E4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 w:rsidRPr="004443E4">
        <w:rPr>
          <w:sz w:val="28"/>
        </w:rPr>
        <w:t xml:space="preserve">Признать утратившим силу решение Собрания представителей муниципального образования Щекинский район </w:t>
      </w:r>
      <w:r w:rsidRPr="004443E4">
        <w:rPr>
          <w:sz w:val="28"/>
        </w:rPr>
        <w:t>от 27.09.2024 №20/134 «О принятии осуществления части полномочий по решению вопросов местного значения по организации благоустройства территории поселения в части реализации проектов государственной программы Тульской области «Формирование современной горо</w:t>
      </w:r>
      <w:r w:rsidRPr="004443E4">
        <w:rPr>
          <w:sz w:val="28"/>
        </w:rPr>
        <w:t>дской среды в Тульской области» на территории города Щекино».</w:t>
      </w:r>
    </w:p>
    <w:p w:rsidR="00C33600" w:rsidRPr="004443E4" w:rsidRDefault="0029271D" w:rsidP="004443E4">
      <w:pPr>
        <w:tabs>
          <w:tab w:val="left" w:pos="1080"/>
          <w:tab w:val="left" w:pos="7740"/>
        </w:tabs>
        <w:ind w:firstLine="709"/>
        <w:jc w:val="both"/>
      </w:pPr>
      <w:r w:rsidRPr="004443E4">
        <w:rPr>
          <w:sz w:val="28"/>
        </w:rPr>
        <w:t xml:space="preserve">2. </w:t>
      </w:r>
      <w:proofErr w:type="gramStart"/>
      <w:r w:rsidRPr="004443E4">
        <w:rPr>
          <w:sz w:val="28"/>
        </w:rPr>
        <w:t>Муниципальному образованию Щекинский район в лице главы муниципального образования Щекинский район заключить с муниципальным образованием город Щекино Щекинского района в лице главы муниципал</w:t>
      </w:r>
      <w:r w:rsidRPr="004443E4">
        <w:rPr>
          <w:sz w:val="28"/>
        </w:rPr>
        <w:t xml:space="preserve">ьного образования город Щекино Щекинского района соглашение о досрочном расторжении Соглашения №2024Щ-1 от 23.12.2024 между муниципальным образованием город Щекино Щекинского района и </w:t>
      </w:r>
      <w:r w:rsidRPr="004443E4">
        <w:rPr>
          <w:sz w:val="28"/>
        </w:rPr>
        <w:lastRenderedPageBreak/>
        <w:t>муниципальным образованием Щекинский район о передаче осуществления част</w:t>
      </w:r>
      <w:r w:rsidRPr="004443E4">
        <w:rPr>
          <w:sz w:val="28"/>
        </w:rPr>
        <w:t>и полномочий по решению вопросов местного значения по организации</w:t>
      </w:r>
      <w:proofErr w:type="gramEnd"/>
      <w:r w:rsidRPr="004443E4">
        <w:rPr>
          <w:sz w:val="28"/>
        </w:rPr>
        <w:t xml:space="preserve"> благоустройства территории поселения в части реализации проектов государственной программы Тульской области «Формирование современной городской среды в Тульской области» на территории города</w:t>
      </w:r>
      <w:r w:rsidRPr="004443E4">
        <w:rPr>
          <w:sz w:val="28"/>
        </w:rPr>
        <w:t xml:space="preserve"> Щекино».</w:t>
      </w:r>
    </w:p>
    <w:p w:rsidR="00C33600" w:rsidRPr="004443E4" w:rsidRDefault="0029271D" w:rsidP="004443E4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4443E4">
        <w:rPr>
          <w:rFonts w:ascii="PT Astra Serif" w:hAnsi="PT Astra Serif"/>
          <w:sz w:val="28"/>
        </w:rPr>
        <w:t xml:space="preserve">3. </w:t>
      </w:r>
      <w:proofErr w:type="gramStart"/>
      <w:r w:rsidRPr="004443E4">
        <w:rPr>
          <w:rFonts w:ascii="PT Astra Serif" w:hAnsi="PT Astra Serif"/>
          <w:sz w:val="28"/>
        </w:rPr>
        <w:t>Настоящее решение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</w:t>
      </w:r>
      <w:proofErr w:type="gramEnd"/>
      <w:r w:rsidRPr="004443E4">
        <w:rPr>
          <w:rFonts w:ascii="PT Astra Serif" w:hAnsi="PT Astra Serif"/>
          <w:sz w:val="28"/>
        </w:rPr>
        <w:t xml:space="preserve">  </w:t>
      </w:r>
      <w:proofErr w:type="gramStart"/>
      <w:r w:rsidRPr="004443E4">
        <w:rPr>
          <w:rFonts w:ascii="PT Astra Serif" w:hAnsi="PT Astra Serif"/>
          <w:sz w:val="28"/>
        </w:rPr>
        <w:t>Эл № ФС 77-74320 от 19.11.2018), и разместить</w:t>
      </w:r>
      <w:r w:rsidRPr="004443E4">
        <w:rPr>
          <w:rFonts w:ascii="PT Astra Serif" w:hAnsi="PT Astra Serif"/>
          <w:sz w:val="28"/>
        </w:rPr>
        <w:t xml:space="preserve"> на официальном сайте муниципального образования Щекинский район.</w:t>
      </w:r>
      <w:proofErr w:type="gramEnd"/>
    </w:p>
    <w:p w:rsidR="00C33600" w:rsidRPr="004443E4" w:rsidRDefault="0029271D" w:rsidP="004443E4">
      <w:pPr>
        <w:pStyle w:val="Standard"/>
        <w:ind w:firstLine="709"/>
        <w:jc w:val="both"/>
        <w:rPr>
          <w:rFonts w:ascii="PT Astra Serif" w:hAnsi="PT Astra Serif"/>
        </w:rPr>
      </w:pPr>
      <w:r w:rsidRPr="004443E4">
        <w:rPr>
          <w:rFonts w:ascii="PT Astra Serif" w:hAnsi="PT Astra Serif"/>
          <w:sz w:val="28"/>
        </w:rPr>
        <w:t>4. Решение вступает в силу со дня официального обнародования и распространяет свое действие на правоотношения, возникающие с 01.01.2027.</w:t>
      </w:r>
    </w:p>
    <w:p w:rsidR="00C33600" w:rsidRPr="004443E4" w:rsidRDefault="00C33600" w:rsidP="004443E4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C33600" w:rsidRDefault="00C33600" w:rsidP="004443E4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4443E4" w:rsidRPr="004443E4" w:rsidRDefault="004443E4" w:rsidP="004443E4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C33600" w:rsidRPr="004443E4" w:rsidRDefault="0029271D" w:rsidP="004443E4">
      <w:pPr>
        <w:pStyle w:val="Standard"/>
        <w:tabs>
          <w:tab w:val="left" w:pos="0"/>
          <w:tab w:val="left" w:pos="7371"/>
        </w:tabs>
        <w:ind w:firstLine="709"/>
        <w:jc w:val="both"/>
        <w:rPr>
          <w:rFonts w:ascii="PT Astra Serif" w:hAnsi="PT Astra Serif"/>
        </w:rPr>
      </w:pPr>
      <w:r w:rsidRPr="004443E4">
        <w:rPr>
          <w:rFonts w:ascii="PT Astra Serif" w:hAnsi="PT Astra Serif"/>
          <w:sz w:val="28"/>
        </w:rPr>
        <w:t xml:space="preserve">Глава Щекинского района                    </w:t>
      </w:r>
      <w:r w:rsidR="004443E4">
        <w:rPr>
          <w:rFonts w:ascii="PT Astra Serif" w:hAnsi="PT Astra Serif"/>
          <w:sz w:val="28"/>
        </w:rPr>
        <w:t xml:space="preserve">     </w:t>
      </w:r>
      <w:r w:rsidRPr="004443E4">
        <w:rPr>
          <w:rFonts w:ascii="PT Astra Serif" w:hAnsi="PT Astra Serif"/>
          <w:sz w:val="28"/>
        </w:rPr>
        <w:t xml:space="preserve">        </w:t>
      </w:r>
      <w:r w:rsidRPr="004443E4">
        <w:rPr>
          <w:rFonts w:ascii="PT Astra Serif" w:hAnsi="PT Astra Serif"/>
          <w:sz w:val="28"/>
        </w:rPr>
        <w:t xml:space="preserve">           Е.В.</w:t>
      </w:r>
      <w:r w:rsidR="004443E4">
        <w:rPr>
          <w:rFonts w:ascii="PT Astra Serif" w:hAnsi="PT Astra Serif"/>
          <w:sz w:val="28"/>
        </w:rPr>
        <w:t xml:space="preserve"> </w:t>
      </w:r>
      <w:r w:rsidRPr="004443E4">
        <w:rPr>
          <w:rFonts w:ascii="PT Astra Serif" w:hAnsi="PT Astra Serif"/>
          <w:sz w:val="28"/>
        </w:rPr>
        <w:t>Рыбальченко</w:t>
      </w:r>
    </w:p>
    <w:p w:rsidR="00C33600" w:rsidRDefault="00C33600">
      <w:pPr>
        <w:pStyle w:val="ConsPlusNormal"/>
        <w:jc w:val="right"/>
        <w:outlineLvl w:val="0"/>
        <w:rPr>
          <w:rFonts w:ascii="PT Astra Serif" w:hAnsi="PT Astra Serif"/>
          <w:sz w:val="28"/>
        </w:rPr>
      </w:pPr>
      <w:bookmarkStart w:id="0" w:name="_GoBack"/>
      <w:bookmarkEnd w:id="0"/>
    </w:p>
    <w:sectPr w:rsidR="00C33600" w:rsidSect="004443E4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71D" w:rsidRDefault="0029271D">
      <w:r>
        <w:separator/>
      </w:r>
    </w:p>
  </w:endnote>
  <w:endnote w:type="continuationSeparator" w:id="0">
    <w:p w:rsidR="0029271D" w:rsidRDefault="0029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7170469"/>
      <w:docPartObj>
        <w:docPartGallery w:val="Page Numbers (Bottom of Page)"/>
        <w:docPartUnique/>
      </w:docPartObj>
    </w:sdtPr>
    <w:sdtContent>
      <w:p w:rsidR="004443E4" w:rsidRDefault="004443E4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71D" w:rsidRDefault="0029271D">
      <w:r>
        <w:separator/>
      </w:r>
    </w:p>
  </w:footnote>
  <w:footnote w:type="continuationSeparator" w:id="0">
    <w:p w:rsidR="0029271D" w:rsidRDefault="0029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600" w:rsidRDefault="0029271D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C212E"/>
    <w:multiLevelType w:val="hybridMultilevel"/>
    <w:tmpl w:val="30EC37DA"/>
    <w:lvl w:ilvl="0" w:tplc="2BB07A16">
      <w:start w:val="1"/>
      <w:numFmt w:val="decimal"/>
      <w:lvlText w:val="%1."/>
      <w:lvlJc w:val="left"/>
      <w:pPr>
        <w:widowControl/>
        <w:ind w:left="720" w:hanging="360"/>
      </w:pPr>
    </w:lvl>
    <w:lvl w:ilvl="1" w:tplc="16DAF394">
      <w:start w:val="1"/>
      <w:numFmt w:val="lowerLetter"/>
      <w:lvlText w:val="%2."/>
      <w:lvlJc w:val="left"/>
      <w:pPr>
        <w:widowControl/>
        <w:ind w:left="1440" w:hanging="360"/>
      </w:pPr>
    </w:lvl>
    <w:lvl w:ilvl="2" w:tplc="2992155C">
      <w:start w:val="1"/>
      <w:numFmt w:val="lowerRoman"/>
      <w:lvlText w:val="%3."/>
      <w:lvlJc w:val="right"/>
      <w:pPr>
        <w:widowControl/>
        <w:ind w:left="2160" w:hanging="360"/>
      </w:pPr>
    </w:lvl>
    <w:lvl w:ilvl="3" w:tplc="D866848A">
      <w:start w:val="1"/>
      <w:numFmt w:val="decimal"/>
      <w:lvlText w:val="%4."/>
      <w:lvlJc w:val="left"/>
      <w:pPr>
        <w:widowControl/>
        <w:ind w:left="2880" w:hanging="360"/>
      </w:pPr>
    </w:lvl>
    <w:lvl w:ilvl="4" w:tplc="10EA50B6">
      <w:start w:val="1"/>
      <w:numFmt w:val="lowerLetter"/>
      <w:lvlText w:val="%5."/>
      <w:lvlJc w:val="left"/>
      <w:pPr>
        <w:widowControl/>
        <w:ind w:left="3600" w:hanging="360"/>
      </w:pPr>
    </w:lvl>
    <w:lvl w:ilvl="5" w:tplc="B05AE8B8">
      <w:start w:val="1"/>
      <w:numFmt w:val="lowerRoman"/>
      <w:lvlText w:val="%6."/>
      <w:lvlJc w:val="right"/>
      <w:pPr>
        <w:widowControl/>
        <w:ind w:left="4320" w:hanging="360"/>
      </w:pPr>
    </w:lvl>
    <w:lvl w:ilvl="6" w:tplc="758E63AE">
      <w:start w:val="1"/>
      <w:numFmt w:val="decimal"/>
      <w:lvlText w:val="%7."/>
      <w:lvlJc w:val="left"/>
      <w:pPr>
        <w:widowControl/>
        <w:ind w:left="5040" w:hanging="360"/>
      </w:pPr>
    </w:lvl>
    <w:lvl w:ilvl="7" w:tplc="77D21D00">
      <w:start w:val="1"/>
      <w:numFmt w:val="lowerLetter"/>
      <w:lvlText w:val="%8."/>
      <w:lvlJc w:val="left"/>
      <w:pPr>
        <w:widowControl/>
        <w:ind w:left="5760" w:hanging="360"/>
      </w:pPr>
    </w:lvl>
    <w:lvl w:ilvl="8" w:tplc="C914AA9E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600"/>
    <w:rsid w:val="0029271D"/>
    <w:rsid w:val="004443E4"/>
    <w:rsid w:val="00C3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">
    <w:name w:val="Основной текст Знак"/>
    <w:link w:val="af0"/>
  </w:style>
  <w:style w:type="character" w:customStyle="1" w:styleId="af0">
    <w:name w:val="Основной текст Знак"/>
    <w:link w:val="af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12">
    <w:name w:val="Номер страницы1"/>
    <w:basedOn w:val="25"/>
    <w:link w:val="af1"/>
  </w:style>
  <w:style w:type="character" w:styleId="af1">
    <w:name w:val="page number"/>
    <w:basedOn w:val="a0"/>
    <w:link w:val="12"/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26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6"/>
    <w:rPr>
      <w:rFonts w:ascii="Times New Roman" w:hAnsi="Times New Roman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styleId="af2">
    <w:name w:val="Balloon Text"/>
    <w:basedOn w:val="Standard"/>
    <w:next w:val="Standard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Standard0"/>
    <w:link w:val="af2"/>
    <w:rPr>
      <w:rFonts w:ascii="Tahoma" w:hAnsi="Tahoma"/>
      <w:sz w:val="16"/>
    </w:rPr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13">
    <w:name w:val="Номер страницы1"/>
    <w:basedOn w:val="14"/>
    <w:next w:val="14"/>
    <w:link w:val="15"/>
  </w:style>
  <w:style w:type="character" w:customStyle="1" w:styleId="15">
    <w:name w:val="Номер страницы1"/>
    <w:basedOn w:val="16"/>
    <w:link w:val="13"/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styleId="af4">
    <w:name w:val="footer"/>
    <w:basedOn w:val="Standard"/>
    <w:next w:val="Standard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Standard0"/>
    <w:link w:val="af4"/>
    <w:uiPriority w:val="99"/>
    <w:rPr>
      <w:rFonts w:ascii="Times New Roman" w:hAnsi="Times New Roman"/>
    </w:rPr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customStyle="1" w:styleId="25">
    <w:name w:val="Основной шрифт абзаца2"/>
  </w:style>
  <w:style w:type="paragraph" w:customStyle="1" w:styleId="27">
    <w:name w:val="Основной текст 2 Знак"/>
    <w:link w:val="28"/>
  </w:style>
  <w:style w:type="character" w:customStyle="1" w:styleId="28">
    <w:name w:val="Основной текст 2 Знак"/>
    <w:link w:val="27"/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paragraph" w:styleId="33">
    <w:name w:val="Body Text Indent 3"/>
    <w:basedOn w:val="Standard"/>
    <w:next w:val="Standard"/>
    <w:link w:val="34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Standard0"/>
    <w:link w:val="33"/>
    <w:rPr>
      <w:rFonts w:ascii="Times New Roman" w:hAnsi="Times New Roman"/>
      <w:sz w:val="28"/>
    </w:rPr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customStyle="1" w:styleId="17">
    <w:name w:val="Знак сноски1"/>
    <w:basedOn w:val="25"/>
    <w:link w:val="af6"/>
    <w:rPr>
      <w:vertAlign w:val="superscript"/>
    </w:rPr>
  </w:style>
  <w:style w:type="character" w:styleId="af6">
    <w:name w:val="footnote reference"/>
    <w:basedOn w:val="a0"/>
    <w:link w:val="17"/>
    <w:rPr>
      <w:vertAlign w:val="superscript"/>
    </w:rPr>
  </w:style>
  <w:style w:type="paragraph" w:styleId="af7">
    <w:name w:val="caption"/>
    <w:basedOn w:val="Standard"/>
    <w:next w:val="Standard"/>
    <w:link w:val="af8"/>
    <w:pPr>
      <w:spacing w:before="120" w:after="120"/>
    </w:pPr>
    <w:rPr>
      <w:rFonts w:ascii="PT Astra Serif" w:hAnsi="PT Astra Serif"/>
      <w:i/>
    </w:rPr>
  </w:style>
  <w:style w:type="character" w:customStyle="1" w:styleId="af8">
    <w:name w:val="Название объекта Знак"/>
    <w:basedOn w:val="Standard0"/>
    <w:link w:val="af7"/>
    <w:rPr>
      <w:rFonts w:ascii="PT Astra Serif" w:hAnsi="PT Astra Serif"/>
      <w:i/>
    </w:rPr>
  </w:style>
  <w:style w:type="paragraph" w:customStyle="1" w:styleId="18">
    <w:name w:val="Гиперссылка1"/>
    <w:link w:val="af9"/>
    <w:rPr>
      <w:color w:val="0000FF"/>
      <w:u w:val="single"/>
    </w:rPr>
  </w:style>
  <w:style w:type="character" w:styleId="af9">
    <w:name w:val="Hyperlink"/>
    <w:link w:val="18"/>
    <w:rPr>
      <w:color w:val="0000FF"/>
      <w:u w:val="single"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styleId="29">
    <w:name w:val="Body Text Indent 2"/>
    <w:basedOn w:val="Standard"/>
    <w:next w:val="Standard"/>
    <w:link w:val="2a"/>
    <w:pPr>
      <w:ind w:firstLine="900"/>
      <w:jc w:val="center"/>
    </w:pPr>
    <w:rPr>
      <w:sz w:val="32"/>
    </w:rPr>
  </w:style>
  <w:style w:type="character" w:customStyle="1" w:styleId="2a">
    <w:name w:val="Основной текст с отступом 2 Знак"/>
    <w:basedOn w:val="Standard0"/>
    <w:link w:val="29"/>
    <w:rPr>
      <w:rFonts w:ascii="Times New Roman" w:hAnsi="Times New Roman"/>
      <w:sz w:val="32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afa">
    <w:name w:val="Название Знак"/>
    <w:link w:val="afb"/>
    <w:rPr>
      <w:rFonts w:ascii="Courier New" w:hAnsi="Courier New"/>
      <w:b/>
    </w:rPr>
  </w:style>
  <w:style w:type="character" w:customStyle="1" w:styleId="afb">
    <w:name w:val="Название Знак"/>
    <w:link w:val="afa"/>
    <w:rPr>
      <w:rFonts w:ascii="Courier New" w:hAnsi="Courier New"/>
      <w:b/>
    </w:rPr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c">
    <w:name w:val="List"/>
    <w:basedOn w:val="Textbody"/>
    <w:next w:val="Textbody"/>
    <w:link w:val="afd"/>
    <w:rPr>
      <w:rFonts w:ascii="PT Astra Serif" w:hAnsi="PT Astra Serif"/>
    </w:rPr>
  </w:style>
  <w:style w:type="character" w:customStyle="1" w:styleId="afd">
    <w:name w:val="Список Знак"/>
    <w:basedOn w:val="Textbody0"/>
    <w:link w:val="afc"/>
    <w:rPr>
      <w:rFonts w:ascii="PT Astra Serif" w:hAnsi="PT Astra Seri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styleId="afe">
    <w:name w:val="Subtitle"/>
    <w:next w:val="Standard"/>
    <w:link w:val="aff"/>
    <w:uiPriority w:val="11"/>
    <w:qFormat/>
    <w:pPr>
      <w:jc w:val="both"/>
    </w:pPr>
    <w:rPr>
      <w:rFonts w:ascii="XO Thames" w:hAnsi="XO Thames"/>
      <w:i/>
    </w:rPr>
  </w:style>
  <w:style w:type="character" w:customStyle="1" w:styleId="aff">
    <w:name w:val="Подзаголовок Знак"/>
    <w:link w:val="afe"/>
    <w:rPr>
      <w:rFonts w:ascii="XO Thames" w:hAnsi="XO Thames"/>
      <w:i/>
    </w:rPr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styleId="aff0">
    <w:name w:val="Title"/>
    <w:next w:val="Standard"/>
    <w:link w:val="1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b">
    <w:name w:val="Название Знак1"/>
    <w:link w:val="a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aff1">
    <w:name w:val="header"/>
    <w:basedOn w:val="a"/>
    <w:link w:val="aff2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1"/>
    <w:link w:val="aff1"/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">
    <w:name w:val="Основной текст Знак"/>
    <w:link w:val="af0"/>
  </w:style>
  <w:style w:type="character" w:customStyle="1" w:styleId="af0">
    <w:name w:val="Основной текст Знак"/>
    <w:link w:val="af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12">
    <w:name w:val="Номер страницы1"/>
    <w:basedOn w:val="25"/>
    <w:link w:val="af1"/>
  </w:style>
  <w:style w:type="character" w:styleId="af1">
    <w:name w:val="page number"/>
    <w:basedOn w:val="a0"/>
    <w:link w:val="12"/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26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6"/>
    <w:rPr>
      <w:rFonts w:ascii="Times New Roman" w:hAnsi="Times New Roman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styleId="af2">
    <w:name w:val="Balloon Text"/>
    <w:basedOn w:val="Standard"/>
    <w:next w:val="Standard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Standard0"/>
    <w:link w:val="af2"/>
    <w:rPr>
      <w:rFonts w:ascii="Tahoma" w:hAnsi="Tahoma"/>
      <w:sz w:val="16"/>
    </w:rPr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13">
    <w:name w:val="Номер страницы1"/>
    <w:basedOn w:val="14"/>
    <w:next w:val="14"/>
    <w:link w:val="15"/>
  </w:style>
  <w:style w:type="character" w:customStyle="1" w:styleId="15">
    <w:name w:val="Номер страницы1"/>
    <w:basedOn w:val="16"/>
    <w:link w:val="13"/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styleId="af4">
    <w:name w:val="footer"/>
    <w:basedOn w:val="Standard"/>
    <w:next w:val="Standard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Standard0"/>
    <w:link w:val="af4"/>
    <w:uiPriority w:val="99"/>
    <w:rPr>
      <w:rFonts w:ascii="Times New Roman" w:hAnsi="Times New Roman"/>
    </w:rPr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customStyle="1" w:styleId="25">
    <w:name w:val="Основной шрифт абзаца2"/>
  </w:style>
  <w:style w:type="paragraph" w:customStyle="1" w:styleId="27">
    <w:name w:val="Основной текст 2 Знак"/>
    <w:link w:val="28"/>
  </w:style>
  <w:style w:type="character" w:customStyle="1" w:styleId="28">
    <w:name w:val="Основной текст 2 Знак"/>
    <w:link w:val="27"/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paragraph" w:styleId="33">
    <w:name w:val="Body Text Indent 3"/>
    <w:basedOn w:val="Standard"/>
    <w:next w:val="Standard"/>
    <w:link w:val="34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Standard0"/>
    <w:link w:val="33"/>
    <w:rPr>
      <w:rFonts w:ascii="Times New Roman" w:hAnsi="Times New Roman"/>
      <w:sz w:val="28"/>
    </w:rPr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customStyle="1" w:styleId="17">
    <w:name w:val="Знак сноски1"/>
    <w:basedOn w:val="25"/>
    <w:link w:val="af6"/>
    <w:rPr>
      <w:vertAlign w:val="superscript"/>
    </w:rPr>
  </w:style>
  <w:style w:type="character" w:styleId="af6">
    <w:name w:val="footnote reference"/>
    <w:basedOn w:val="a0"/>
    <w:link w:val="17"/>
    <w:rPr>
      <w:vertAlign w:val="superscript"/>
    </w:rPr>
  </w:style>
  <w:style w:type="paragraph" w:styleId="af7">
    <w:name w:val="caption"/>
    <w:basedOn w:val="Standard"/>
    <w:next w:val="Standard"/>
    <w:link w:val="af8"/>
    <w:pPr>
      <w:spacing w:before="120" w:after="120"/>
    </w:pPr>
    <w:rPr>
      <w:rFonts w:ascii="PT Astra Serif" w:hAnsi="PT Astra Serif"/>
      <w:i/>
    </w:rPr>
  </w:style>
  <w:style w:type="character" w:customStyle="1" w:styleId="af8">
    <w:name w:val="Название объекта Знак"/>
    <w:basedOn w:val="Standard0"/>
    <w:link w:val="af7"/>
    <w:rPr>
      <w:rFonts w:ascii="PT Astra Serif" w:hAnsi="PT Astra Serif"/>
      <w:i/>
    </w:rPr>
  </w:style>
  <w:style w:type="paragraph" w:customStyle="1" w:styleId="18">
    <w:name w:val="Гиперссылка1"/>
    <w:link w:val="af9"/>
    <w:rPr>
      <w:color w:val="0000FF"/>
      <w:u w:val="single"/>
    </w:rPr>
  </w:style>
  <w:style w:type="character" w:styleId="af9">
    <w:name w:val="Hyperlink"/>
    <w:link w:val="18"/>
    <w:rPr>
      <w:color w:val="0000FF"/>
      <w:u w:val="single"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styleId="29">
    <w:name w:val="Body Text Indent 2"/>
    <w:basedOn w:val="Standard"/>
    <w:next w:val="Standard"/>
    <w:link w:val="2a"/>
    <w:pPr>
      <w:ind w:firstLine="900"/>
      <w:jc w:val="center"/>
    </w:pPr>
    <w:rPr>
      <w:sz w:val="32"/>
    </w:rPr>
  </w:style>
  <w:style w:type="character" w:customStyle="1" w:styleId="2a">
    <w:name w:val="Основной текст с отступом 2 Знак"/>
    <w:basedOn w:val="Standard0"/>
    <w:link w:val="29"/>
    <w:rPr>
      <w:rFonts w:ascii="Times New Roman" w:hAnsi="Times New Roman"/>
      <w:sz w:val="32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afa">
    <w:name w:val="Название Знак"/>
    <w:link w:val="afb"/>
    <w:rPr>
      <w:rFonts w:ascii="Courier New" w:hAnsi="Courier New"/>
      <w:b/>
    </w:rPr>
  </w:style>
  <w:style w:type="character" w:customStyle="1" w:styleId="afb">
    <w:name w:val="Название Знак"/>
    <w:link w:val="afa"/>
    <w:rPr>
      <w:rFonts w:ascii="Courier New" w:hAnsi="Courier New"/>
      <w:b/>
    </w:rPr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c">
    <w:name w:val="List"/>
    <w:basedOn w:val="Textbody"/>
    <w:next w:val="Textbody"/>
    <w:link w:val="afd"/>
    <w:rPr>
      <w:rFonts w:ascii="PT Astra Serif" w:hAnsi="PT Astra Serif"/>
    </w:rPr>
  </w:style>
  <w:style w:type="character" w:customStyle="1" w:styleId="afd">
    <w:name w:val="Список Знак"/>
    <w:basedOn w:val="Textbody0"/>
    <w:link w:val="afc"/>
    <w:rPr>
      <w:rFonts w:ascii="PT Astra Serif" w:hAnsi="PT Astra Seri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styleId="afe">
    <w:name w:val="Subtitle"/>
    <w:next w:val="Standard"/>
    <w:link w:val="aff"/>
    <w:uiPriority w:val="11"/>
    <w:qFormat/>
    <w:pPr>
      <w:jc w:val="both"/>
    </w:pPr>
    <w:rPr>
      <w:rFonts w:ascii="XO Thames" w:hAnsi="XO Thames"/>
      <w:i/>
    </w:rPr>
  </w:style>
  <w:style w:type="character" w:customStyle="1" w:styleId="aff">
    <w:name w:val="Подзаголовок Знак"/>
    <w:link w:val="afe"/>
    <w:rPr>
      <w:rFonts w:ascii="XO Thames" w:hAnsi="XO Thames"/>
      <w:i/>
    </w:rPr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styleId="aff0">
    <w:name w:val="Title"/>
    <w:next w:val="Standard"/>
    <w:link w:val="1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b">
    <w:name w:val="Название Знак1"/>
    <w:link w:val="a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aff1">
    <w:name w:val="header"/>
    <w:basedOn w:val="a"/>
    <w:link w:val="aff2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1"/>
    <w:link w:val="aff1"/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2026-02-12T10:09:00Z</dcterms:created>
  <dcterms:modified xsi:type="dcterms:W3CDTF">2026-09-29T10:58:00Z</dcterms:modified>
</cp:coreProperties>
</file>