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202950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6E1900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202950">
        <w:rPr>
          <w:rFonts w:ascii="Times New Roman" w:hAnsi="Times New Roman" w:cs="Times New Roman"/>
          <w:sz w:val="24"/>
          <w:szCs w:val="24"/>
        </w:rPr>
        <w:t>14</w:t>
      </w:r>
      <w:r w:rsidR="006E1900">
        <w:rPr>
          <w:rFonts w:ascii="Times New Roman" w:hAnsi="Times New Roman" w:cs="Times New Roman"/>
          <w:sz w:val="24"/>
          <w:szCs w:val="24"/>
        </w:rPr>
        <w:t>.</w:t>
      </w:r>
      <w:r w:rsidR="00202950">
        <w:rPr>
          <w:rFonts w:ascii="Times New Roman" w:hAnsi="Times New Roman" w:cs="Times New Roman"/>
          <w:sz w:val="24"/>
          <w:szCs w:val="24"/>
        </w:rPr>
        <w:t>11</w:t>
      </w:r>
      <w:r w:rsidR="006E1900">
        <w:rPr>
          <w:rFonts w:ascii="Times New Roman" w:hAnsi="Times New Roman" w:cs="Times New Roman"/>
          <w:sz w:val="24"/>
          <w:szCs w:val="24"/>
        </w:rPr>
        <w:t>.201</w:t>
      </w:r>
      <w:r w:rsidR="00202950">
        <w:rPr>
          <w:rFonts w:ascii="Times New Roman" w:hAnsi="Times New Roman" w:cs="Times New Roman"/>
          <w:sz w:val="24"/>
          <w:szCs w:val="24"/>
        </w:rPr>
        <w:t>3</w:t>
      </w:r>
      <w:r w:rsidR="006E1900">
        <w:rPr>
          <w:rFonts w:ascii="Times New Roman" w:hAnsi="Times New Roman" w:cs="Times New Roman"/>
          <w:sz w:val="24"/>
          <w:szCs w:val="24"/>
        </w:rPr>
        <w:t xml:space="preserve"> №</w:t>
      </w:r>
      <w:r w:rsidR="00202950">
        <w:rPr>
          <w:rFonts w:ascii="Times New Roman" w:hAnsi="Times New Roman" w:cs="Times New Roman"/>
          <w:sz w:val="24"/>
          <w:szCs w:val="24"/>
        </w:rPr>
        <w:t xml:space="preserve"> 11-1696</w:t>
      </w:r>
      <w:r w:rsidR="00B92056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202950">
        <w:rPr>
          <w:rFonts w:ascii="Times New Roman" w:hAnsi="Times New Roman" w:cs="Times New Roman"/>
          <w:sz w:val="24"/>
          <w:szCs w:val="24"/>
        </w:rPr>
        <w:t>Перечня муниципальных программ муниципального образования Щекинский район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20295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14.11.2013 № 11-1696 «Об утверждении Перечня муниципальных программ муниципального образования Щекинский район</w:t>
      </w:r>
      <w:r w:rsidR="00202950" w:rsidRPr="0091380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20295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14.11.2013 № 11-1696 «Об утверждении Перечня муниципальных программ муниципального образования Щекинский район</w:t>
      </w:r>
      <w:r w:rsidR="00202950" w:rsidRPr="00913803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5FFA" w:rsidP="000658E1">
            <w: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E6B31">
        <w:rPr>
          <w:sz w:val="24"/>
          <w:szCs w:val="24"/>
        </w:rPr>
        <w:t>01</w:t>
      </w:r>
      <w:r w:rsidR="00CC4676">
        <w:rPr>
          <w:sz w:val="24"/>
          <w:szCs w:val="24"/>
        </w:rPr>
        <w:t>.0</w:t>
      </w:r>
      <w:r w:rsidR="00EE6B31">
        <w:rPr>
          <w:sz w:val="24"/>
          <w:szCs w:val="24"/>
        </w:rPr>
        <w:t>3</w:t>
      </w:r>
      <w:r w:rsidR="00084AAF">
        <w:rPr>
          <w:sz w:val="24"/>
          <w:szCs w:val="24"/>
        </w:rPr>
        <w:t>.201</w:t>
      </w:r>
      <w:r w:rsidR="00EE6B31">
        <w:rPr>
          <w:sz w:val="24"/>
          <w:szCs w:val="24"/>
        </w:rPr>
        <w:t>6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1D66-1C38-4BF6-B65D-D6ECDE9B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2015-09-10T11:46:00Z</cp:lastPrinted>
  <dcterms:created xsi:type="dcterms:W3CDTF">2015-09-18T07:09:00Z</dcterms:created>
  <dcterms:modified xsi:type="dcterms:W3CDTF">2016-03-01T11:21:00Z</dcterms:modified>
</cp:coreProperties>
</file>