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B605E" w:rsidRDefault="00EB605E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B605E" w:rsidRDefault="00EB605E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</w:p>
    <w:p w:rsidR="00B22470" w:rsidRDefault="00EB605E" w:rsidP="0044334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443344">
        <w:rPr>
          <w:rFonts w:ascii="PT Astra Serif" w:hAnsi="PT Astra Serif"/>
          <w:sz w:val="28"/>
          <w:szCs w:val="28"/>
        </w:rPr>
        <w:t xml:space="preserve"> 13.07.2023 </w:t>
      </w:r>
      <w:r w:rsidR="00B22470">
        <w:rPr>
          <w:rFonts w:ascii="PT Astra Serif" w:hAnsi="PT Astra Serif"/>
          <w:sz w:val="28"/>
          <w:szCs w:val="28"/>
        </w:rPr>
        <w:t>№ </w:t>
      </w:r>
      <w:r w:rsidR="00443344">
        <w:rPr>
          <w:rFonts w:ascii="PT Astra Serif" w:hAnsi="PT Astra Serif"/>
          <w:sz w:val="28"/>
          <w:szCs w:val="28"/>
        </w:rPr>
        <w:t>7-933</w:t>
      </w:r>
      <w:r>
        <w:rPr>
          <w:rFonts w:ascii="PT Astra Serif" w:hAnsi="PT Astra Serif"/>
          <w:sz w:val="28"/>
          <w:szCs w:val="28"/>
        </w:rPr>
        <w:t xml:space="preserve"> «</w:t>
      </w:r>
      <w:r w:rsidR="00443344" w:rsidRPr="00443344">
        <w:rPr>
          <w:rFonts w:ascii="PT Astra Serif" w:hAnsi="PT Astra Serif"/>
          <w:sz w:val="28"/>
          <w:szCs w:val="28"/>
        </w:rPr>
        <w:t xml:space="preserve">Об утверждении Порядка формирования муниципальных социальных заказов на оказание муниципальных </w:t>
      </w:r>
    </w:p>
    <w:p w:rsidR="005B2800" w:rsidRDefault="00443344" w:rsidP="0044334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443344">
        <w:rPr>
          <w:rFonts w:ascii="PT Astra Serif" w:hAnsi="PT Astra Serif"/>
          <w:sz w:val="28"/>
          <w:szCs w:val="28"/>
        </w:rPr>
        <w:t xml:space="preserve">услуг в социальной сфере, отнесенных к полномочиям администрации муниципального образования </w:t>
      </w:r>
      <w:proofErr w:type="spellStart"/>
      <w:r w:rsidRPr="004433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3344">
        <w:rPr>
          <w:rFonts w:ascii="PT Astra Serif" w:hAnsi="PT Astra Serif"/>
          <w:sz w:val="28"/>
          <w:szCs w:val="28"/>
        </w:rPr>
        <w:t xml:space="preserve"> район, о форме и сроках формирования отчета об их исполнении</w:t>
      </w:r>
      <w:r w:rsidR="00EB605E">
        <w:rPr>
          <w:rFonts w:ascii="PT Astra Serif" w:hAnsi="PT Astra Serif"/>
          <w:sz w:val="28"/>
          <w:szCs w:val="28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43344" w:rsidRPr="00443344" w:rsidRDefault="00443344" w:rsidP="00443344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Hlk125643972"/>
      <w:proofErr w:type="gramStart"/>
      <w:r w:rsidRPr="00443344">
        <w:rPr>
          <w:rFonts w:ascii="PT Astra Serif" w:hAnsi="PT Astra Serif"/>
          <w:sz w:val="28"/>
          <w:szCs w:val="28"/>
          <w:lang w:eastAsia="ru-RU"/>
        </w:rPr>
        <w:t xml:space="preserve">В соответствии с частью 4 статьи 6 и частью 5 статьи 7 </w:t>
      </w:r>
      <w:r w:rsidRPr="00443344">
        <w:rPr>
          <w:rFonts w:ascii="PT Astra Serif" w:hAnsi="PT Astra Serif"/>
          <w:sz w:val="28"/>
          <w:szCs w:val="28"/>
        </w:rPr>
        <w:t>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Pr="0044334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постановлением Правительства Тульской области от </w:t>
      </w:r>
      <w:r w:rsidRPr="00443344">
        <w:rPr>
          <w:rFonts w:ascii="PT Astra Serif" w:eastAsia="Calibri" w:hAnsi="PT Astra Serif"/>
          <w:spacing w:val="-4"/>
          <w:sz w:val="28"/>
          <w:szCs w:val="28"/>
          <w:lang w:eastAsia="en-US"/>
        </w:rPr>
        <w:t>31.01.2023 № </w:t>
      </w:r>
      <w:r w:rsidRPr="00443344">
        <w:rPr>
          <w:rFonts w:ascii="PT Astra Serif" w:eastAsia="Calibri" w:hAnsi="PT Astra Serif"/>
          <w:sz w:val="28"/>
          <w:szCs w:val="28"/>
          <w:lang w:eastAsia="en-US"/>
        </w:rPr>
        <w:t>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</w:t>
      </w:r>
      <w:proofErr w:type="gramEnd"/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 области», на основании Устава муниципального образования </w:t>
      </w:r>
      <w:proofErr w:type="spellStart"/>
      <w:r w:rsidRPr="0044334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44334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EB605E" w:rsidRPr="00E3431E" w:rsidRDefault="00D74A82" w:rsidP="004433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775B">
        <w:rPr>
          <w:rFonts w:ascii="PT Astra Serif" w:hAnsi="PT Astra Serif"/>
          <w:sz w:val="28"/>
          <w:szCs w:val="28"/>
        </w:rPr>
        <w:t>1. </w:t>
      </w:r>
      <w:r w:rsidR="00EB605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EB60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B605E">
        <w:rPr>
          <w:rFonts w:ascii="PT Astra Serif" w:hAnsi="PT Astra Serif"/>
          <w:sz w:val="28"/>
          <w:szCs w:val="28"/>
        </w:rPr>
        <w:t xml:space="preserve"> район </w:t>
      </w:r>
      <w:r w:rsidR="00B22470">
        <w:rPr>
          <w:rFonts w:ascii="PT Astra Serif" w:hAnsi="PT Astra Serif"/>
          <w:sz w:val="28"/>
          <w:szCs w:val="28"/>
        </w:rPr>
        <w:t>от 13.07.2023 № </w:t>
      </w:r>
      <w:r w:rsidR="00443344" w:rsidRPr="00443344">
        <w:rPr>
          <w:rFonts w:ascii="PT Astra Serif" w:hAnsi="PT Astra Serif"/>
          <w:sz w:val="28"/>
          <w:szCs w:val="28"/>
        </w:rPr>
        <w:t xml:space="preserve">7-933 «Об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</w:t>
      </w:r>
      <w:proofErr w:type="spellStart"/>
      <w:r w:rsidR="00443344" w:rsidRPr="004433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43344" w:rsidRPr="00443344">
        <w:rPr>
          <w:rFonts w:ascii="PT Astra Serif" w:hAnsi="PT Astra Serif"/>
          <w:sz w:val="28"/>
          <w:szCs w:val="28"/>
        </w:rPr>
        <w:t xml:space="preserve"> район, о форме и сроках формирования отчета об их исполнении» </w:t>
      </w:r>
      <w:r w:rsidR="00EB605E" w:rsidRPr="00E3431E">
        <w:rPr>
          <w:rFonts w:ascii="PT Astra Serif" w:hAnsi="PT Astra Serif"/>
          <w:sz w:val="28"/>
          <w:szCs w:val="28"/>
        </w:rPr>
        <w:t>(далее – постановление) следующие изменения:</w:t>
      </w:r>
    </w:p>
    <w:p w:rsidR="00EB605E" w:rsidRPr="00E3431E" w:rsidRDefault="00B22470" w:rsidP="000A2A78">
      <w:pPr>
        <w:pStyle w:val="ConsPlusNormal"/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443344">
        <w:rPr>
          <w:rFonts w:ascii="PT Astra Serif" w:hAnsi="PT Astra Serif" w:cs="Times New Roman"/>
          <w:sz w:val="28"/>
          <w:szCs w:val="28"/>
        </w:rPr>
        <w:t xml:space="preserve">Название </w:t>
      </w:r>
      <w:r w:rsidR="00B234E5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EB605E" w:rsidRPr="00E3431E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02263D" w:rsidRDefault="00B234E5" w:rsidP="004433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443344" w:rsidRPr="00443344">
        <w:rPr>
          <w:rFonts w:ascii="PT Astra Serif" w:hAnsi="PT Astra Serif"/>
          <w:sz w:val="28"/>
          <w:szCs w:val="28"/>
        </w:rPr>
        <w:t xml:space="preserve">Об утверждении Порядка формирования муниципальных социальных заказов на оказание муниципальных услуг </w:t>
      </w:r>
      <w:r w:rsidR="00443344">
        <w:rPr>
          <w:rFonts w:ascii="PT Astra Serif" w:hAnsi="PT Astra Serif"/>
          <w:sz w:val="28"/>
          <w:szCs w:val="28"/>
        </w:rPr>
        <w:t>в социальной сфере</w:t>
      </w:r>
      <w:r w:rsidR="00443344" w:rsidRPr="00443344">
        <w:rPr>
          <w:rFonts w:ascii="PT Astra Serif" w:hAnsi="PT Astra Serif"/>
          <w:sz w:val="28"/>
          <w:szCs w:val="28"/>
        </w:rPr>
        <w:t>, о форме и сроках формирования отчета об их исполнении</w:t>
      </w:r>
      <w:r w:rsidR="00A63352">
        <w:rPr>
          <w:rFonts w:ascii="PT Astra Serif" w:hAnsi="PT Astra Serif"/>
          <w:sz w:val="28"/>
          <w:szCs w:val="28"/>
        </w:rPr>
        <w:t>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443344" w:rsidRDefault="00B22470" w:rsidP="004433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443344">
        <w:rPr>
          <w:rFonts w:ascii="PT Astra Serif" w:hAnsi="PT Astra Serif"/>
          <w:sz w:val="28"/>
          <w:szCs w:val="28"/>
        </w:rPr>
        <w:t xml:space="preserve">Пункт 1 постановления </w:t>
      </w:r>
      <w:r w:rsidR="00443344" w:rsidRPr="00443344">
        <w:rPr>
          <w:rFonts w:ascii="PT Astra Serif" w:hAnsi="PT Astra Serif"/>
          <w:sz w:val="28"/>
          <w:szCs w:val="28"/>
        </w:rPr>
        <w:t>изложить в следующей редакции:</w:t>
      </w:r>
      <w:r w:rsidR="00443344">
        <w:rPr>
          <w:rFonts w:ascii="PT Astra Serif" w:hAnsi="PT Astra Serif"/>
          <w:sz w:val="28"/>
          <w:szCs w:val="28"/>
        </w:rPr>
        <w:t xml:space="preserve"> </w:t>
      </w:r>
    </w:p>
    <w:p w:rsidR="00443344" w:rsidRDefault="00443344" w:rsidP="00443344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B22470"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</w:t>
      </w: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орядок формирования</w:t>
      </w:r>
      <w:r w:rsidRPr="00BA52F8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муниципальных социальных заказов на оказание муниципа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льных услуг в социальной сфере 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(далее – Порядок)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(приложение № 1).»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443344" w:rsidRDefault="00B22470" w:rsidP="004433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r w:rsidR="00443344">
        <w:rPr>
          <w:rFonts w:ascii="PT Astra Serif" w:hAnsi="PT Astra Serif"/>
          <w:sz w:val="28"/>
          <w:szCs w:val="28"/>
        </w:rPr>
        <w:t xml:space="preserve">Пункт 2 </w:t>
      </w:r>
      <w:r w:rsidR="00443344" w:rsidRPr="00443344">
        <w:rPr>
          <w:rFonts w:ascii="PT Astra Serif" w:hAnsi="PT Astra Serif"/>
          <w:sz w:val="28"/>
          <w:szCs w:val="28"/>
        </w:rPr>
        <w:t>постановления изложить в следующей редакции:</w:t>
      </w:r>
    </w:p>
    <w:p w:rsidR="00443344" w:rsidRDefault="00443344" w:rsidP="004433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22470">
        <w:rPr>
          <w:rFonts w:ascii="PT Astra Serif" w:hAnsi="PT Astra Serif"/>
          <w:sz w:val="28"/>
          <w:szCs w:val="28"/>
        </w:rPr>
        <w:t>2. </w:t>
      </w:r>
      <w:r w:rsidRPr="00443344">
        <w:rPr>
          <w:rFonts w:ascii="PT Astra Serif" w:hAnsi="PT Astra Serif"/>
          <w:sz w:val="28"/>
          <w:szCs w:val="28"/>
        </w:rPr>
        <w:t>Утвердить форму отчета об исполнении муниципального социального заказа на оказание муниципальных услуг в социальной сфере (далее – Форма) (приложение № 2)</w:t>
      </w:r>
      <w:r w:rsidR="00C90ED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7C0048" w:rsidRDefault="00B22470" w:rsidP="004433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  <w:lang w:val="en-US"/>
        </w:rPr>
        <w:t> </w:t>
      </w:r>
      <w:r w:rsidR="007C0048">
        <w:rPr>
          <w:rFonts w:ascii="PT Astra Serif" w:hAnsi="PT Astra Serif"/>
          <w:sz w:val="28"/>
          <w:szCs w:val="28"/>
        </w:rPr>
        <w:t xml:space="preserve">Пункт 3 постановления </w:t>
      </w:r>
      <w:r w:rsidR="007C0048" w:rsidRPr="007C004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C0048" w:rsidRDefault="007C0048" w:rsidP="00443344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2556D8">
        <w:rPr>
          <w:rFonts w:ascii="PT Astra Serif" w:eastAsia="Calibri" w:hAnsi="PT Astra Serif"/>
          <w:sz w:val="28"/>
          <w:szCs w:val="28"/>
          <w:lang w:eastAsia="en-US"/>
        </w:rPr>
        <w:t>3</w:t>
      </w:r>
      <w:bookmarkStart w:id="1" w:name="_GoBack"/>
      <w:bookmarkEnd w:id="1"/>
      <w:r w:rsidR="00B22470">
        <w:rPr>
          <w:rFonts w:ascii="PT Astra Serif" w:eastAsia="Calibri" w:hAnsi="PT Astra Serif"/>
          <w:sz w:val="28"/>
          <w:szCs w:val="28"/>
          <w:lang w:eastAsia="en-US"/>
        </w:rPr>
        <w:t>. 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администрацию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C90EDA">
        <w:rPr>
          <w:rFonts w:ascii="PT Astra Serif" w:eastAsia="Calibri" w:hAnsi="PT Astra Serif"/>
          <w:sz w:val="28"/>
          <w:szCs w:val="28"/>
          <w:lang w:eastAsia="en-US"/>
        </w:rPr>
        <w:t xml:space="preserve"> район по социальным вопросам</w:t>
      </w:r>
      <w:proofErr w:type="gramStart"/>
      <w:r w:rsidR="00C90EDA">
        <w:rPr>
          <w:rFonts w:ascii="PT Astra Serif" w:eastAsia="Calibri" w:hAnsi="PT Astra Serif"/>
          <w:sz w:val="28"/>
          <w:szCs w:val="28"/>
          <w:lang w:eastAsia="en-US"/>
        </w:rPr>
        <w:t>.»;</w:t>
      </w:r>
    </w:p>
    <w:p w:rsidR="007C0048" w:rsidRDefault="00B22470" w:rsidP="00443344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1.5. </w:t>
      </w:r>
      <w:r w:rsidR="007C0048">
        <w:rPr>
          <w:rFonts w:ascii="PT Astra Serif" w:eastAsia="Calibri" w:hAnsi="PT Astra Serif"/>
          <w:sz w:val="28"/>
          <w:szCs w:val="28"/>
          <w:lang w:eastAsia="en-US"/>
        </w:rPr>
        <w:t>В приложении №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C0048">
        <w:rPr>
          <w:rFonts w:ascii="PT Astra Serif" w:eastAsia="Calibri" w:hAnsi="PT Astra Serif"/>
          <w:sz w:val="28"/>
          <w:szCs w:val="28"/>
          <w:lang w:eastAsia="en-US"/>
        </w:rPr>
        <w:t>1 к постановлению название Порядка изложить в следующей редакции:</w:t>
      </w:r>
    </w:p>
    <w:p w:rsidR="007C0048" w:rsidRDefault="007C0048" w:rsidP="007C00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90EDA">
        <w:rPr>
          <w:rFonts w:ascii="PT Astra Serif" w:hAnsi="PT Astra Serif"/>
          <w:sz w:val="28"/>
          <w:szCs w:val="28"/>
        </w:rPr>
        <w:t>П</w:t>
      </w:r>
      <w:r w:rsidR="00B22470">
        <w:rPr>
          <w:rFonts w:ascii="PT Astra Serif" w:hAnsi="PT Astra Serif"/>
          <w:sz w:val="28"/>
          <w:szCs w:val="28"/>
        </w:rPr>
        <w:t>орядок формирования муниципальных социальных заказов на оказание муниципальных услуг в социальной сфере, о форме и сроках формирования отчетов об их исполнении»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7C0048" w:rsidRDefault="007C0048" w:rsidP="007C00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B22470">
        <w:t> </w:t>
      </w:r>
      <w:r w:rsidR="00B22470">
        <w:rPr>
          <w:rFonts w:ascii="PT Astra Serif" w:hAnsi="PT Astra Serif"/>
          <w:sz w:val="28"/>
          <w:szCs w:val="28"/>
        </w:rPr>
        <w:t>Пункт 1</w:t>
      </w:r>
      <w:r w:rsidRPr="007C0048">
        <w:rPr>
          <w:rFonts w:ascii="PT Astra Serif" w:hAnsi="PT Astra Serif"/>
          <w:sz w:val="28"/>
          <w:szCs w:val="28"/>
        </w:rPr>
        <w:t xml:space="preserve"> приложени</w:t>
      </w:r>
      <w:r w:rsidR="00B22470">
        <w:rPr>
          <w:rFonts w:ascii="PT Astra Serif" w:hAnsi="PT Astra Serif"/>
          <w:sz w:val="28"/>
          <w:szCs w:val="28"/>
        </w:rPr>
        <w:t>я</w:t>
      </w:r>
      <w:r w:rsidRPr="007C0048">
        <w:rPr>
          <w:rFonts w:ascii="PT Astra Serif" w:hAnsi="PT Astra Serif"/>
          <w:sz w:val="28"/>
          <w:szCs w:val="28"/>
        </w:rPr>
        <w:t xml:space="preserve"> №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Pr="007C0048">
        <w:rPr>
          <w:rFonts w:ascii="PT Astra Serif" w:hAnsi="PT Astra Serif"/>
          <w:sz w:val="28"/>
          <w:szCs w:val="28"/>
        </w:rPr>
        <w:t>1 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C1573A">
        <w:rPr>
          <w:rFonts w:ascii="PT Astra Serif" w:hAnsi="PT Astra Serif"/>
          <w:sz w:val="28"/>
          <w:szCs w:val="28"/>
        </w:rPr>
        <w:t>изложить в с</w:t>
      </w:r>
      <w:r w:rsidR="00396406">
        <w:rPr>
          <w:rFonts w:ascii="PT Astra Serif" w:hAnsi="PT Astra Serif"/>
          <w:sz w:val="28"/>
          <w:szCs w:val="28"/>
        </w:rPr>
        <w:t>ледующей редакции:</w:t>
      </w:r>
    </w:p>
    <w:p w:rsidR="00396406" w:rsidRPr="00396406" w:rsidRDefault="00396406" w:rsidP="003964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90EDA">
        <w:rPr>
          <w:rFonts w:ascii="PT Astra Serif" w:hAnsi="PT Astra Serif"/>
          <w:sz w:val="28"/>
          <w:szCs w:val="28"/>
        </w:rPr>
        <w:t>1.</w:t>
      </w:r>
      <w:r w:rsidR="00B22470">
        <w:rPr>
          <w:rFonts w:ascii="PT Astra Serif" w:hAnsi="PT Astra Serif"/>
          <w:sz w:val="28"/>
          <w:szCs w:val="28"/>
        </w:rPr>
        <w:t> </w:t>
      </w:r>
      <w:r w:rsidRPr="00396406">
        <w:rPr>
          <w:rFonts w:ascii="PT Astra Serif" w:hAnsi="PT Astra Serif"/>
          <w:sz w:val="28"/>
          <w:szCs w:val="28"/>
        </w:rPr>
        <w:t>Настоящий Порядок определяет:</w:t>
      </w:r>
    </w:p>
    <w:p w:rsidR="00396406" w:rsidRPr="00396406" w:rsidRDefault="00396406" w:rsidP="003964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порядок формирования и утверждения муниципальных социальных заказов на оказание муниципа</w:t>
      </w:r>
      <w:r>
        <w:rPr>
          <w:rFonts w:ascii="PT Astra Serif" w:hAnsi="PT Astra Serif"/>
          <w:sz w:val="28"/>
          <w:szCs w:val="28"/>
        </w:rPr>
        <w:t xml:space="preserve">льных услуг в социальной сфере </w:t>
      </w:r>
      <w:r w:rsidRPr="00396406">
        <w:rPr>
          <w:rFonts w:ascii="PT Astra Serif" w:hAnsi="PT Astra Serif"/>
          <w:sz w:val="28"/>
          <w:szCs w:val="28"/>
        </w:rPr>
        <w:t>(далее соответственно – муниципальный социальный заказ, муниципа</w:t>
      </w:r>
      <w:r>
        <w:rPr>
          <w:rFonts w:ascii="PT Astra Serif" w:hAnsi="PT Astra Serif"/>
          <w:sz w:val="28"/>
          <w:szCs w:val="28"/>
        </w:rPr>
        <w:t>льная услуга в социальной сфере</w:t>
      </w:r>
      <w:r w:rsidRPr="00396406">
        <w:rPr>
          <w:rFonts w:ascii="PT Astra Serif" w:hAnsi="PT Astra Serif"/>
          <w:sz w:val="28"/>
          <w:szCs w:val="28"/>
        </w:rPr>
        <w:t>);</w:t>
      </w:r>
    </w:p>
    <w:p w:rsidR="00396406" w:rsidRPr="00396406" w:rsidRDefault="00396406" w:rsidP="003964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форму и структуру муниципального социального заказа;</w:t>
      </w:r>
    </w:p>
    <w:p w:rsidR="00396406" w:rsidRPr="00396406" w:rsidRDefault="00396406" w:rsidP="00C90ED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правила выбора способа (способов) определения исполнителя услуг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Pr="00396406">
        <w:rPr>
          <w:rFonts w:ascii="PT Astra Serif" w:hAnsi="PT Astra Serif"/>
          <w:sz w:val="28"/>
          <w:szCs w:val="28"/>
        </w:rPr>
        <w:t>из числа способов, установленных частью 3 статьи 7 Федерального закона от 13.07.2020 №</w:t>
      </w:r>
      <w:r w:rsidR="00B22470">
        <w:rPr>
          <w:rFonts w:ascii="PT Astra Serif" w:hAnsi="PT Astra Serif"/>
          <w:sz w:val="28"/>
          <w:szCs w:val="28"/>
        </w:rPr>
        <w:t> </w:t>
      </w:r>
      <w:r w:rsidRPr="00396406">
        <w:rPr>
          <w:rFonts w:ascii="PT Astra Serif" w:hAnsi="PT Astra Serif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:rsidR="00396406" w:rsidRPr="00396406" w:rsidRDefault="00396406" w:rsidP="003964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правила внесения изменений в муниципальные социальные заказы;</w:t>
      </w:r>
    </w:p>
    <w:p w:rsidR="00396406" w:rsidRPr="00396406" w:rsidRDefault="00396406" w:rsidP="003964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39640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96406">
        <w:rPr>
          <w:rFonts w:ascii="PT Astra Serif" w:hAnsi="PT Astra Serif"/>
          <w:sz w:val="28"/>
          <w:szCs w:val="28"/>
        </w:rPr>
        <w:t xml:space="preserve"> оказанием муниципальных услуг в социальной сфере.</w:t>
      </w:r>
    </w:p>
    <w:p w:rsidR="00396406" w:rsidRDefault="00396406" w:rsidP="003964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96406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PT Astra Serif" w:hAnsi="PT Astra Serif"/>
          <w:sz w:val="28"/>
          <w:szCs w:val="28"/>
        </w:rPr>
        <w:t xml:space="preserve">комитет по образованию </w:t>
      </w:r>
      <w:r w:rsidRPr="00396406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39640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39640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96406">
        <w:rPr>
          <w:rFonts w:ascii="PT Astra Serif" w:hAnsi="PT Astra Serif"/>
          <w:sz w:val="28"/>
          <w:szCs w:val="28"/>
        </w:rPr>
        <w:t xml:space="preserve"> район в лице органа, осуществляющего функции и полномочия учредителя в отношении организаций, предоставляющих </w:t>
      </w:r>
      <w:r w:rsidRPr="00396406">
        <w:rPr>
          <w:rFonts w:ascii="PT Astra Serif" w:hAnsi="PT Astra Serif"/>
          <w:sz w:val="28"/>
          <w:szCs w:val="28"/>
        </w:rPr>
        <w:lastRenderedPageBreak/>
        <w:t>муниципальную услугу, утверждающего муниципальный социальный заказ и обеспечивающего предоставление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</w:t>
      </w:r>
      <w:proofErr w:type="gramEnd"/>
      <w:r w:rsidRPr="00396406">
        <w:rPr>
          <w:rFonts w:ascii="PT Astra Serif" w:hAnsi="PT Astra Serif"/>
          <w:sz w:val="28"/>
          <w:szCs w:val="28"/>
        </w:rPr>
        <w:t>) объем оказания таких услуг и установленным муниципальным социальным заказом.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Pr="00396406">
        <w:rPr>
          <w:rFonts w:ascii="PT Astra Serif" w:hAnsi="PT Astra Serif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</w:t>
      </w:r>
      <w:proofErr w:type="gramStart"/>
      <w:r w:rsidRPr="00396406">
        <w:rPr>
          <w:rFonts w:ascii="PT Astra Serif" w:hAnsi="PT Astra Serif"/>
          <w:sz w:val="28"/>
          <w:szCs w:val="28"/>
        </w:rPr>
        <w:t>.</w:t>
      </w:r>
      <w:r w:rsidR="00C90EDA">
        <w:rPr>
          <w:rFonts w:ascii="PT Astra Serif" w:hAnsi="PT Astra Serif"/>
          <w:sz w:val="28"/>
          <w:szCs w:val="28"/>
        </w:rPr>
        <w:t>»;</w:t>
      </w:r>
    </w:p>
    <w:p w:rsidR="00396406" w:rsidRDefault="00B22470" w:rsidP="00396406">
      <w:pPr>
        <w:spacing w:line="360" w:lineRule="exact"/>
        <w:ind w:firstLine="709"/>
        <w:jc w:val="both"/>
      </w:pPr>
      <w:proofErr w:type="gramEnd"/>
      <w:r>
        <w:rPr>
          <w:rFonts w:ascii="PT Astra Serif" w:hAnsi="PT Astra Serif"/>
          <w:sz w:val="28"/>
          <w:szCs w:val="28"/>
        </w:rPr>
        <w:t>1.7. П</w:t>
      </w:r>
      <w:r w:rsidRPr="00396406">
        <w:rPr>
          <w:rFonts w:ascii="PT Astra Serif" w:hAnsi="PT Astra Serif"/>
          <w:sz w:val="28"/>
          <w:szCs w:val="28"/>
        </w:rPr>
        <w:t xml:space="preserve">ункт </w:t>
      </w:r>
      <w:r>
        <w:rPr>
          <w:rFonts w:ascii="PT Astra Serif" w:hAnsi="PT Astra Serif"/>
          <w:sz w:val="28"/>
          <w:szCs w:val="28"/>
        </w:rPr>
        <w:t>15</w:t>
      </w:r>
      <w:r w:rsidRPr="00396406">
        <w:rPr>
          <w:rFonts w:ascii="PT Astra Serif" w:hAnsi="PT Astra Serif"/>
          <w:sz w:val="28"/>
          <w:szCs w:val="28"/>
        </w:rPr>
        <w:t xml:space="preserve"> </w:t>
      </w:r>
      <w:r w:rsidR="00396406" w:rsidRPr="00396406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="00396406" w:rsidRPr="00396406">
        <w:rPr>
          <w:rFonts w:ascii="PT Astra Serif" w:hAnsi="PT Astra Serif"/>
          <w:sz w:val="28"/>
          <w:szCs w:val="28"/>
        </w:rPr>
        <w:t xml:space="preserve"> №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="00396406" w:rsidRPr="00396406">
        <w:rPr>
          <w:rFonts w:ascii="PT Astra Serif" w:hAnsi="PT Astra Serif"/>
          <w:sz w:val="28"/>
          <w:szCs w:val="28"/>
        </w:rPr>
        <w:t>1 к постановлению изложить в следующей редакции:</w:t>
      </w:r>
      <w:r w:rsidR="00396406" w:rsidRPr="00396406">
        <w:t xml:space="preserve"> </w:t>
      </w:r>
    </w:p>
    <w:p w:rsidR="00396406" w:rsidRDefault="00396406" w:rsidP="0055701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22470">
        <w:rPr>
          <w:rFonts w:ascii="PT Astra Serif" w:hAnsi="PT Astra Serif"/>
          <w:sz w:val="28"/>
          <w:szCs w:val="28"/>
        </w:rPr>
        <w:t>15. </w:t>
      </w:r>
      <w:proofErr w:type="gramStart"/>
      <w:r w:rsidRPr="00396406">
        <w:rPr>
          <w:rFonts w:ascii="PT Astra Serif" w:hAnsi="PT Astra Serif"/>
          <w:sz w:val="28"/>
          <w:szCs w:val="28"/>
        </w:rPr>
        <w:t>Уполномоченный орган в соответствии с формой отчета об исполнении муниципального социального заказа на оказание муниципа</w:t>
      </w:r>
      <w:r>
        <w:rPr>
          <w:rFonts w:ascii="PT Astra Serif" w:hAnsi="PT Astra Serif"/>
          <w:sz w:val="28"/>
          <w:szCs w:val="28"/>
        </w:rPr>
        <w:t xml:space="preserve">льных услуг в социальной сфере </w:t>
      </w:r>
      <w:r w:rsidRPr="00396406">
        <w:rPr>
          <w:rFonts w:ascii="PT Astra Serif" w:hAnsi="PT Astra Serif"/>
          <w:sz w:val="28"/>
          <w:szCs w:val="28"/>
        </w:rPr>
        <w:t>(далее – форма отчета),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</w:t>
      </w:r>
      <w:proofErr w:type="gramEnd"/>
      <w:r w:rsidRPr="00396406">
        <w:rPr>
          <w:rFonts w:ascii="PT Astra Serif" w:hAnsi="PT Astra Serif"/>
          <w:sz w:val="28"/>
          <w:szCs w:val="28"/>
        </w:rPr>
        <w:t xml:space="preserve"> исполнителями услуг отчетов об 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 Форма отчета и порядок формирования муниципального задания утверждаются постановлением администрации </w:t>
      </w:r>
      <w:proofErr w:type="spellStart"/>
      <w:r w:rsidRPr="0039640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96406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Pr="003964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9D14E6" w:rsidRDefault="00B22470" w:rsidP="0055701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1.8. </w:t>
      </w:r>
      <w:r w:rsidR="009D14E6" w:rsidRPr="009D14E6">
        <w:rPr>
          <w:rFonts w:ascii="PT Astra Serif" w:hAnsi="PT Astra Serif"/>
          <w:sz w:val="28"/>
          <w:szCs w:val="28"/>
        </w:rPr>
        <w:t>В приложении №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="009D14E6">
        <w:rPr>
          <w:rFonts w:ascii="PT Astra Serif" w:hAnsi="PT Astra Serif"/>
          <w:sz w:val="28"/>
          <w:szCs w:val="28"/>
        </w:rPr>
        <w:t>2</w:t>
      </w:r>
      <w:r w:rsidR="009D14E6" w:rsidRPr="009D14E6">
        <w:rPr>
          <w:rFonts w:ascii="PT Astra Serif" w:hAnsi="PT Astra Serif"/>
          <w:sz w:val="28"/>
          <w:szCs w:val="28"/>
        </w:rPr>
        <w:t xml:space="preserve"> к постановлению </w:t>
      </w:r>
      <w:r w:rsidR="009D14E6">
        <w:rPr>
          <w:rFonts w:ascii="PT Astra Serif" w:hAnsi="PT Astra Serif"/>
          <w:sz w:val="28"/>
          <w:szCs w:val="28"/>
        </w:rPr>
        <w:t>наименование формы отчет</w:t>
      </w:r>
      <w:r w:rsidR="00C90EDA">
        <w:rPr>
          <w:rFonts w:ascii="PT Astra Serif" w:hAnsi="PT Astra Serif"/>
          <w:sz w:val="28"/>
          <w:szCs w:val="28"/>
        </w:rPr>
        <w:t xml:space="preserve">а </w:t>
      </w:r>
      <w:r w:rsidR="009D14E6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9D14E6" w:rsidRDefault="009D14E6" w:rsidP="0055701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«Форма отчета </w:t>
      </w:r>
      <w:r w:rsidRPr="009D14E6">
        <w:rPr>
          <w:rFonts w:ascii="PT Astra Serif" w:hAnsi="PT Astra Serif"/>
          <w:sz w:val="28"/>
          <w:szCs w:val="28"/>
        </w:rPr>
        <w:t>об исполнении муниципального социального заказа на оказание муниципа</w:t>
      </w:r>
      <w:r>
        <w:rPr>
          <w:rFonts w:ascii="PT Astra Serif" w:hAnsi="PT Astra Serif"/>
          <w:sz w:val="28"/>
          <w:szCs w:val="28"/>
        </w:rPr>
        <w:t>льных услуг в социальной сфере</w:t>
      </w:r>
      <w:r w:rsidRPr="009D14E6">
        <w:rPr>
          <w:rFonts w:ascii="PT Astra Serif" w:hAnsi="PT Astra Serif"/>
          <w:sz w:val="28"/>
          <w:szCs w:val="28"/>
        </w:rPr>
        <w:t xml:space="preserve"> на 20__ год и плановый период 20__ - 20__годов</w:t>
      </w:r>
      <w:r>
        <w:rPr>
          <w:rFonts w:ascii="PT Astra Serif" w:hAnsi="PT Astra Serif"/>
          <w:sz w:val="28"/>
          <w:szCs w:val="28"/>
        </w:rPr>
        <w:t>».</w:t>
      </w:r>
    </w:p>
    <w:p w:rsidR="00A55310" w:rsidRPr="00A55310" w:rsidRDefault="00B22470" w:rsidP="00557016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A55310" w:rsidRPr="00A55310" w:rsidRDefault="00A55310" w:rsidP="00557016">
      <w:pPr>
        <w:suppressAutoHyphens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B22470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Pr="00A55310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22470" w:rsidRDefault="00B2247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31BDA" w:rsidRDefault="00131BDA" w:rsidP="00B22470">
      <w:pPr>
        <w:rPr>
          <w:rFonts w:ascii="PT Astra Serif" w:hAnsi="PT Astra Serif" w:cs="PT Astra Serif"/>
          <w:sz w:val="28"/>
          <w:szCs w:val="28"/>
        </w:rPr>
      </w:pPr>
    </w:p>
    <w:sectPr w:rsidR="00131BDA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45" w:rsidRDefault="00493C45">
      <w:r>
        <w:separator/>
      </w:r>
    </w:p>
  </w:endnote>
  <w:endnote w:type="continuationSeparator" w:id="0">
    <w:p w:rsidR="00493C45" w:rsidRDefault="0049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45" w:rsidRDefault="00493C45">
      <w:r>
        <w:separator/>
      </w:r>
    </w:p>
  </w:footnote>
  <w:footnote w:type="continuationSeparator" w:id="0">
    <w:p w:rsidR="00493C45" w:rsidRDefault="0049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556D8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F01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5C2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0D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07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625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A04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67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C64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6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6C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744A83"/>
    <w:multiLevelType w:val="hybridMultilevel"/>
    <w:tmpl w:val="B79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63D"/>
    <w:rsid w:val="00030428"/>
    <w:rsid w:val="00031858"/>
    <w:rsid w:val="0004561B"/>
    <w:rsid w:val="00097D31"/>
    <w:rsid w:val="000A2A78"/>
    <w:rsid w:val="000B291F"/>
    <w:rsid w:val="000D05A0"/>
    <w:rsid w:val="000E6231"/>
    <w:rsid w:val="000F03B2"/>
    <w:rsid w:val="000F1693"/>
    <w:rsid w:val="00115CE3"/>
    <w:rsid w:val="0011670F"/>
    <w:rsid w:val="00117590"/>
    <w:rsid w:val="00131BDA"/>
    <w:rsid w:val="00140632"/>
    <w:rsid w:val="0016136D"/>
    <w:rsid w:val="00174B1C"/>
    <w:rsid w:val="00174BF8"/>
    <w:rsid w:val="001A5FBD"/>
    <w:rsid w:val="001A7F7C"/>
    <w:rsid w:val="001C32A8"/>
    <w:rsid w:val="001C7CE2"/>
    <w:rsid w:val="001E53E5"/>
    <w:rsid w:val="002013D6"/>
    <w:rsid w:val="0021412F"/>
    <w:rsid w:val="002147F8"/>
    <w:rsid w:val="0023369D"/>
    <w:rsid w:val="00236560"/>
    <w:rsid w:val="002556D8"/>
    <w:rsid w:val="00260B37"/>
    <w:rsid w:val="0026795E"/>
    <w:rsid w:val="00270C3B"/>
    <w:rsid w:val="0029794D"/>
    <w:rsid w:val="002A16C1"/>
    <w:rsid w:val="002B4FD2"/>
    <w:rsid w:val="002E54BE"/>
    <w:rsid w:val="00322635"/>
    <w:rsid w:val="00332E33"/>
    <w:rsid w:val="00396406"/>
    <w:rsid w:val="003A2384"/>
    <w:rsid w:val="003C3A0B"/>
    <w:rsid w:val="003D216B"/>
    <w:rsid w:val="003D5693"/>
    <w:rsid w:val="003E4668"/>
    <w:rsid w:val="00443344"/>
    <w:rsid w:val="00447BC0"/>
    <w:rsid w:val="0048387B"/>
    <w:rsid w:val="00491345"/>
    <w:rsid w:val="00493C45"/>
    <w:rsid w:val="004964FF"/>
    <w:rsid w:val="004A3E4D"/>
    <w:rsid w:val="004B086D"/>
    <w:rsid w:val="004C0D82"/>
    <w:rsid w:val="004C74A2"/>
    <w:rsid w:val="00527B97"/>
    <w:rsid w:val="00552062"/>
    <w:rsid w:val="00557016"/>
    <w:rsid w:val="005A108F"/>
    <w:rsid w:val="005B2800"/>
    <w:rsid w:val="005B3753"/>
    <w:rsid w:val="005C6B9A"/>
    <w:rsid w:val="005F6D36"/>
    <w:rsid w:val="005F7562"/>
    <w:rsid w:val="005F7DEF"/>
    <w:rsid w:val="006126EA"/>
    <w:rsid w:val="00631C5C"/>
    <w:rsid w:val="006F2075"/>
    <w:rsid w:val="007112E3"/>
    <w:rsid w:val="007143EE"/>
    <w:rsid w:val="00724E8F"/>
    <w:rsid w:val="00735804"/>
    <w:rsid w:val="00750ABC"/>
    <w:rsid w:val="00751008"/>
    <w:rsid w:val="00766F9D"/>
    <w:rsid w:val="00782742"/>
    <w:rsid w:val="00796661"/>
    <w:rsid w:val="007C0048"/>
    <w:rsid w:val="007F12CE"/>
    <w:rsid w:val="007F4F01"/>
    <w:rsid w:val="00807E7C"/>
    <w:rsid w:val="00826211"/>
    <w:rsid w:val="0083223B"/>
    <w:rsid w:val="00886A38"/>
    <w:rsid w:val="008A457D"/>
    <w:rsid w:val="008F2E0C"/>
    <w:rsid w:val="009110D2"/>
    <w:rsid w:val="00922EC0"/>
    <w:rsid w:val="00953BD6"/>
    <w:rsid w:val="009A7968"/>
    <w:rsid w:val="009D14E6"/>
    <w:rsid w:val="00A24A95"/>
    <w:rsid w:val="00A24EB9"/>
    <w:rsid w:val="00A333F8"/>
    <w:rsid w:val="00A55310"/>
    <w:rsid w:val="00A63352"/>
    <w:rsid w:val="00AA4ECB"/>
    <w:rsid w:val="00AB12D9"/>
    <w:rsid w:val="00AC59B7"/>
    <w:rsid w:val="00B00492"/>
    <w:rsid w:val="00B0593F"/>
    <w:rsid w:val="00B16C69"/>
    <w:rsid w:val="00B22470"/>
    <w:rsid w:val="00B234E5"/>
    <w:rsid w:val="00B562C1"/>
    <w:rsid w:val="00B63641"/>
    <w:rsid w:val="00BA4658"/>
    <w:rsid w:val="00BA6D7C"/>
    <w:rsid w:val="00BD2261"/>
    <w:rsid w:val="00C1573A"/>
    <w:rsid w:val="00C22D15"/>
    <w:rsid w:val="00C90EDA"/>
    <w:rsid w:val="00CC4111"/>
    <w:rsid w:val="00CE3E5A"/>
    <w:rsid w:val="00CF25B5"/>
    <w:rsid w:val="00CF3559"/>
    <w:rsid w:val="00D15B39"/>
    <w:rsid w:val="00D56E87"/>
    <w:rsid w:val="00D64575"/>
    <w:rsid w:val="00D74A82"/>
    <w:rsid w:val="00E03E77"/>
    <w:rsid w:val="00E06FAE"/>
    <w:rsid w:val="00E11B07"/>
    <w:rsid w:val="00E3431E"/>
    <w:rsid w:val="00E40803"/>
    <w:rsid w:val="00E40EB1"/>
    <w:rsid w:val="00E41E47"/>
    <w:rsid w:val="00E727C9"/>
    <w:rsid w:val="00EB605E"/>
    <w:rsid w:val="00EE27A3"/>
    <w:rsid w:val="00EE775B"/>
    <w:rsid w:val="00F510B0"/>
    <w:rsid w:val="00F61921"/>
    <w:rsid w:val="00F63BDF"/>
    <w:rsid w:val="00F737E5"/>
    <w:rsid w:val="00F805BB"/>
    <w:rsid w:val="00F825D0"/>
    <w:rsid w:val="00F96022"/>
    <w:rsid w:val="00FA0851"/>
    <w:rsid w:val="00FA5747"/>
    <w:rsid w:val="00FD642B"/>
    <w:rsid w:val="00FD79FE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93E0-4521-491B-B0B7-CD1E6703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Воронцова АА</cp:lastModifiedBy>
  <cp:revision>3</cp:revision>
  <cp:lastPrinted>2022-06-08T10:52:00Z</cp:lastPrinted>
  <dcterms:created xsi:type="dcterms:W3CDTF">2023-08-02T06:33:00Z</dcterms:created>
  <dcterms:modified xsi:type="dcterms:W3CDTF">2023-08-02T06:34:00Z</dcterms:modified>
</cp:coreProperties>
</file>