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29C0" w:rsidRDefault="005A29C0" w:rsidP="005A29C0">
      <w:pPr>
        <w:jc w:val="center"/>
        <w:rPr>
          <w:sz w:val="28"/>
          <w:szCs w:val="28"/>
        </w:rPr>
      </w:pPr>
      <w:r w:rsidRPr="00923279">
        <w:rPr>
          <w:sz w:val="28"/>
          <w:szCs w:val="28"/>
        </w:rPr>
        <w:t>ИНФОРМАЦИОННОЕ  СООБЩЕНИЕ</w:t>
      </w:r>
    </w:p>
    <w:p w:rsidR="005A29C0" w:rsidRDefault="005A29C0" w:rsidP="005A29C0">
      <w:pPr>
        <w:jc w:val="both"/>
        <w:rPr>
          <w:sz w:val="28"/>
          <w:szCs w:val="28"/>
        </w:rPr>
      </w:pPr>
    </w:p>
    <w:p w:rsidR="005A29C0" w:rsidRPr="00612797" w:rsidRDefault="005A29C0" w:rsidP="005A29C0">
      <w:pPr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целях обеспечения проведения независимой антикоррупционной экспертизы  «19» марта 2015 года проект муниципального нормативного правового акта администрации Щекинского района «О внесении изменений в постановлении администрации </w:t>
      </w:r>
      <w:r w:rsidR="003027A0">
        <w:rPr>
          <w:sz w:val="28"/>
          <w:szCs w:val="28"/>
        </w:rPr>
        <w:t>Щекинского района от 13.02.</w:t>
      </w:r>
      <w:bookmarkStart w:id="0" w:name="_GoBack"/>
      <w:bookmarkEnd w:id="0"/>
      <w:r>
        <w:rPr>
          <w:sz w:val="28"/>
          <w:szCs w:val="28"/>
        </w:rPr>
        <w:t>2014 г. № 2-201 «</w:t>
      </w:r>
      <w:r w:rsidRPr="009840F2">
        <w:rPr>
          <w:sz w:val="28"/>
          <w:szCs w:val="28"/>
        </w:rPr>
        <w:t xml:space="preserve">Об утверждении муниципальной программы муниципального образования Щекинский район </w:t>
      </w:r>
      <w:r w:rsidRPr="009840F2">
        <w:rPr>
          <w:rFonts w:eastAsia="Calibri"/>
          <w:sz w:val="28"/>
          <w:szCs w:val="28"/>
        </w:rPr>
        <w:t>«</w:t>
      </w:r>
      <w:r>
        <w:rPr>
          <w:rFonts w:eastAsia="Calibri"/>
          <w:sz w:val="28"/>
          <w:szCs w:val="28"/>
        </w:rPr>
        <w:t xml:space="preserve">Модернизация и развитие автомобильных дорог, повышение безопасности дорожного движения </w:t>
      </w:r>
      <w:r w:rsidRPr="009840F2">
        <w:rPr>
          <w:rFonts w:eastAsia="Calibri"/>
          <w:sz w:val="28"/>
          <w:szCs w:val="28"/>
        </w:rPr>
        <w:t>в муниципальном образовании Щекинский район»</w:t>
      </w:r>
      <w:r>
        <w:rPr>
          <w:rFonts w:eastAsia="Calibri"/>
          <w:sz w:val="28"/>
          <w:szCs w:val="28"/>
        </w:rPr>
        <w:t xml:space="preserve"> </w:t>
      </w:r>
      <w:r w:rsidRPr="00903A29">
        <w:rPr>
          <w:sz w:val="28"/>
          <w:szCs w:val="28"/>
        </w:rPr>
        <w:t>размещен в сети Интернет</w:t>
      </w:r>
      <w:r w:rsidRPr="00903A29">
        <w:t>.</w:t>
      </w:r>
      <w:proofErr w:type="gramEnd"/>
    </w:p>
    <w:p w:rsidR="005A29C0" w:rsidRDefault="005A29C0" w:rsidP="005A29C0">
      <w:pPr>
        <w:ind w:firstLine="708"/>
        <w:jc w:val="both"/>
        <w:rPr>
          <w:sz w:val="28"/>
          <w:szCs w:val="28"/>
        </w:rPr>
      </w:pPr>
      <w:r w:rsidRPr="00EE7769">
        <w:rPr>
          <w:sz w:val="28"/>
          <w:szCs w:val="28"/>
        </w:rPr>
        <w:t>Срок приема заключений по результатам независимой</w:t>
      </w:r>
      <w:r>
        <w:rPr>
          <w:sz w:val="28"/>
          <w:szCs w:val="28"/>
        </w:rPr>
        <w:t xml:space="preserve"> антикоррупционной экспертизы  в соответствии с п.2.5.10 Порядка составляет 7 (рабочих) дней после даты размещения проекта муниципального нормативного правового акта в сети Интернет для обеспечения проведения независимой антикоррупционной экспертизы с «20» марта 2015 года   по  «30» марта 2015 года.</w:t>
      </w:r>
    </w:p>
    <w:p w:rsidR="005A29C0" w:rsidRDefault="005A29C0" w:rsidP="005A29C0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Результаты независимой антикоррупционной экспертизы инициатором проведения независимой антикоррупционной экспертизы рекомендуем направлять по почте, или курьерским способом на имя главы администрации Щекинского района по адресу:  Тульская область, г. Щекино, пл. Ленина, д.1, или в виде электронного документа на электронный адрес:</w:t>
      </w:r>
    </w:p>
    <w:p w:rsidR="005A29C0" w:rsidRPr="00612797" w:rsidRDefault="003027A0" w:rsidP="005A29C0">
      <w:pPr>
        <w:ind w:firstLine="708"/>
        <w:jc w:val="both"/>
        <w:rPr>
          <w:sz w:val="28"/>
          <w:szCs w:val="28"/>
        </w:rPr>
      </w:pPr>
      <w:hyperlink r:id="rId5" w:history="1">
        <w:r w:rsidR="005A29C0" w:rsidRPr="00612797">
          <w:rPr>
            <w:rStyle w:val="a3"/>
            <w:color w:val="auto"/>
            <w:sz w:val="28"/>
            <w:szCs w:val="28"/>
            <w:lang w:val="en-US"/>
          </w:rPr>
          <w:t>ased</w:t>
        </w:r>
        <w:r w:rsidR="005A29C0" w:rsidRPr="002A7C71">
          <w:rPr>
            <w:rStyle w:val="a3"/>
            <w:color w:val="auto"/>
            <w:sz w:val="28"/>
            <w:szCs w:val="28"/>
          </w:rPr>
          <w:t>_</w:t>
        </w:r>
        <w:r w:rsidR="005A29C0" w:rsidRPr="00612797">
          <w:rPr>
            <w:rStyle w:val="a3"/>
            <w:color w:val="auto"/>
            <w:sz w:val="28"/>
            <w:szCs w:val="28"/>
            <w:lang w:val="en-US"/>
          </w:rPr>
          <w:t>mo</w:t>
        </w:r>
        <w:r w:rsidR="005A29C0" w:rsidRPr="002A7C71">
          <w:rPr>
            <w:rStyle w:val="a3"/>
            <w:color w:val="auto"/>
            <w:sz w:val="28"/>
            <w:szCs w:val="28"/>
          </w:rPr>
          <w:t>_</w:t>
        </w:r>
        <w:r w:rsidR="005A29C0" w:rsidRPr="00612797">
          <w:rPr>
            <w:rStyle w:val="a3"/>
            <w:color w:val="auto"/>
            <w:sz w:val="28"/>
            <w:szCs w:val="28"/>
            <w:lang w:val="en-US"/>
          </w:rPr>
          <w:t>schekino</w:t>
        </w:r>
        <w:r w:rsidR="005A29C0" w:rsidRPr="002A7C71">
          <w:rPr>
            <w:rStyle w:val="a3"/>
            <w:color w:val="auto"/>
            <w:sz w:val="28"/>
            <w:szCs w:val="28"/>
          </w:rPr>
          <w:t>@</w:t>
        </w:r>
        <w:r w:rsidR="005A29C0" w:rsidRPr="00612797">
          <w:rPr>
            <w:rStyle w:val="a3"/>
            <w:color w:val="auto"/>
            <w:sz w:val="28"/>
            <w:szCs w:val="28"/>
            <w:lang w:val="en-US"/>
          </w:rPr>
          <w:t>tularegion</w:t>
        </w:r>
        <w:r w:rsidR="005A29C0" w:rsidRPr="002A7C71">
          <w:rPr>
            <w:rStyle w:val="a3"/>
            <w:color w:val="auto"/>
            <w:sz w:val="28"/>
            <w:szCs w:val="28"/>
          </w:rPr>
          <w:t>.</w:t>
        </w:r>
        <w:r w:rsidR="005A29C0" w:rsidRPr="00612797">
          <w:rPr>
            <w:rStyle w:val="a3"/>
            <w:color w:val="auto"/>
            <w:sz w:val="28"/>
            <w:szCs w:val="28"/>
            <w:lang w:val="en-US"/>
          </w:rPr>
          <w:t>ru</w:t>
        </w:r>
      </w:hyperlink>
    </w:p>
    <w:p w:rsidR="005A29C0" w:rsidRDefault="005A29C0" w:rsidP="005A29C0">
      <w:pPr>
        <w:ind w:firstLine="708"/>
        <w:jc w:val="both"/>
        <w:rPr>
          <w:sz w:val="28"/>
          <w:szCs w:val="28"/>
        </w:rPr>
      </w:pPr>
    </w:p>
    <w:p w:rsidR="005A29C0" w:rsidRPr="00EE7769" w:rsidRDefault="005A29C0" w:rsidP="005A29C0">
      <w:pPr>
        <w:jc w:val="both"/>
        <w:rPr>
          <w:sz w:val="28"/>
          <w:szCs w:val="28"/>
        </w:rPr>
      </w:pPr>
      <w:r>
        <w:rPr>
          <w:sz w:val="28"/>
          <w:szCs w:val="28"/>
        </w:rPr>
        <w:t>«19» марта 2015 года.</w:t>
      </w:r>
    </w:p>
    <w:p w:rsidR="005A29C0" w:rsidRDefault="005A29C0" w:rsidP="005A29C0">
      <w:pPr>
        <w:jc w:val="both"/>
      </w:pPr>
    </w:p>
    <w:p w:rsidR="005A29C0" w:rsidRPr="002A7C71" w:rsidRDefault="005A29C0" w:rsidP="005A29C0"/>
    <w:p w:rsidR="005A29C0" w:rsidRPr="00EB5009" w:rsidRDefault="005A29C0" w:rsidP="005A29C0">
      <w:pPr>
        <w:autoSpaceDE w:val="0"/>
        <w:autoSpaceDN w:val="0"/>
        <w:adjustRightInd w:val="0"/>
        <w:rPr>
          <w:rFonts w:eastAsiaTheme="minorHAnsi"/>
          <w:b/>
          <w:bCs/>
          <w:sz w:val="28"/>
          <w:szCs w:val="28"/>
          <w:lang w:eastAsia="en-US"/>
        </w:rPr>
      </w:pPr>
      <w:r w:rsidRPr="00EB5009">
        <w:rPr>
          <w:rFonts w:eastAsiaTheme="minorHAnsi"/>
          <w:b/>
          <w:bCs/>
          <w:sz w:val="28"/>
          <w:szCs w:val="28"/>
          <w:lang w:eastAsia="en-US"/>
        </w:rPr>
        <w:t xml:space="preserve">Председатель комитета по вопросам </w:t>
      </w:r>
    </w:p>
    <w:p w:rsidR="005A29C0" w:rsidRPr="00EB5009" w:rsidRDefault="005A29C0" w:rsidP="005A29C0">
      <w:pPr>
        <w:autoSpaceDE w:val="0"/>
        <w:autoSpaceDN w:val="0"/>
        <w:adjustRightInd w:val="0"/>
        <w:rPr>
          <w:rFonts w:eastAsiaTheme="minorHAnsi"/>
          <w:b/>
          <w:bCs/>
          <w:sz w:val="28"/>
          <w:szCs w:val="28"/>
          <w:lang w:eastAsia="en-US"/>
        </w:rPr>
      </w:pPr>
      <w:r w:rsidRPr="00EB5009">
        <w:rPr>
          <w:rFonts w:eastAsiaTheme="minorHAnsi"/>
          <w:b/>
          <w:bCs/>
          <w:sz w:val="28"/>
          <w:szCs w:val="28"/>
          <w:lang w:eastAsia="en-US"/>
        </w:rPr>
        <w:t>жизнеобеспечения, строительства и</w:t>
      </w:r>
    </w:p>
    <w:p w:rsidR="005A29C0" w:rsidRDefault="005A29C0" w:rsidP="005A29C0">
      <w:r w:rsidRPr="00EB5009">
        <w:rPr>
          <w:rFonts w:eastAsiaTheme="minorHAnsi"/>
          <w:b/>
          <w:bCs/>
          <w:sz w:val="28"/>
          <w:szCs w:val="28"/>
          <w:lang w:eastAsia="en-US"/>
        </w:rPr>
        <w:t xml:space="preserve">дорожно-транспортному хозяйству                    </w:t>
      </w:r>
      <w:r>
        <w:rPr>
          <w:rFonts w:eastAsiaTheme="minorHAnsi"/>
          <w:b/>
          <w:bCs/>
          <w:sz w:val="28"/>
          <w:szCs w:val="28"/>
          <w:lang w:eastAsia="en-US"/>
        </w:rPr>
        <w:t xml:space="preserve">                       </w:t>
      </w:r>
      <w:r w:rsidRPr="00EB5009">
        <w:rPr>
          <w:b/>
          <w:sz w:val="28"/>
          <w:szCs w:val="28"/>
        </w:rPr>
        <w:t>Субботин Д.</w:t>
      </w:r>
      <w:r>
        <w:rPr>
          <w:b/>
          <w:sz w:val="28"/>
          <w:szCs w:val="28"/>
        </w:rPr>
        <w:t xml:space="preserve"> </w:t>
      </w:r>
      <w:r w:rsidRPr="00EB5009">
        <w:rPr>
          <w:b/>
          <w:sz w:val="28"/>
          <w:szCs w:val="28"/>
        </w:rPr>
        <w:t>А</w:t>
      </w:r>
      <w:r w:rsidRPr="00EB5009">
        <w:rPr>
          <w:b/>
        </w:rPr>
        <w:t>.</w:t>
      </w:r>
    </w:p>
    <w:p w:rsidR="005A29C0" w:rsidRDefault="005A29C0" w:rsidP="005A29C0"/>
    <w:p w:rsidR="007F14EE" w:rsidRDefault="007F14EE"/>
    <w:sectPr w:rsidR="007F14EE" w:rsidSect="009453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7422"/>
    <w:rsid w:val="003027A0"/>
    <w:rsid w:val="005A29C0"/>
    <w:rsid w:val="007F14EE"/>
    <w:rsid w:val="00FF7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9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A29C0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29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5A29C0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ased_mo_schekino@tula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222</Words>
  <Characters>1270</Characters>
  <Application>Microsoft Office Word</Application>
  <DocSecurity>0</DocSecurity>
  <Lines>10</Lines>
  <Paragraphs>2</Paragraphs>
  <ScaleCrop>false</ScaleCrop>
  <Company/>
  <LinksUpToDate>false</LinksUpToDate>
  <CharactersWithSpaces>1490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О. Неволько</cp:lastModifiedBy>
  <cp:revision>4</cp:revision>
  <dcterms:created xsi:type="dcterms:W3CDTF">2015-03-19T12:34:00Z</dcterms:created>
  <dcterms:modified xsi:type="dcterms:W3CDTF">2015-03-19T13:25:00Z</dcterms:modified>
</cp:coreProperties>
</file>