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E6655B" w:rsidRDefault="00E6655B" w:rsidP="00E6655B">
      <w:pPr>
        <w:rPr>
          <w:rFonts w:ascii="PT Astra Serif" w:hAnsi="PT Astra Serif" w:cs="PT Astra Serif"/>
          <w:sz w:val="28"/>
          <w:szCs w:val="28"/>
        </w:rPr>
      </w:pPr>
    </w:p>
    <w:p w:rsidR="00B521A8" w:rsidRDefault="00B521A8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>О</w:t>
      </w:r>
      <w:r>
        <w:rPr>
          <w:rFonts w:ascii="PT Astra Serif" w:hAnsi="PT Astra Serif"/>
          <w:b/>
          <w:sz w:val="28"/>
          <w:lang w:eastAsia="ru-RU"/>
        </w:rPr>
        <w:t>б</w:t>
      </w:r>
      <w:r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>утверждении порядка предоставления в 2023 году единовременной денежной выплаты отдельным категориям граждан</w:t>
      </w:r>
    </w:p>
    <w:p w:rsidR="00E6655B" w:rsidRPr="00E6655B" w:rsidRDefault="00E6655B" w:rsidP="00B521A8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B521A8" w:rsidRPr="00126DB6" w:rsidRDefault="00B521A8" w:rsidP="0079344C">
      <w:pPr>
        <w:spacing w:line="276" w:lineRule="auto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E665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344C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proofErr w:type="gramStart"/>
      <w:r w:rsidR="0079344C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="0079344C">
        <w:rPr>
          <w:rFonts w:ascii="PT Astra Serif" w:hAnsi="PT Astra Serif"/>
          <w:color w:val="000000"/>
          <w:sz w:val="28"/>
          <w:szCs w:val="28"/>
        </w:rPr>
        <w:t xml:space="preserve">          №         «Об осуществлении в 2023 году единовременной денежной выплаты отдельным категориям граждан»</w:t>
      </w:r>
      <w:r w:rsidRPr="00763E21">
        <w:rPr>
          <w:rFonts w:ascii="PT Astra Serif" w:hAnsi="PT Astra Serif"/>
          <w:color w:val="000000"/>
          <w:sz w:val="28"/>
          <w:szCs w:val="28"/>
        </w:rPr>
        <w:t>, на основании Устава муниципального образования Щекинский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администрация муниципального образования Щекинский район </w:t>
      </w:r>
      <w:r w:rsidRPr="004A151E">
        <w:rPr>
          <w:rFonts w:ascii="PT Astra Serif" w:hAnsi="PT Astra Serif"/>
          <w:sz w:val="28"/>
          <w:szCs w:val="28"/>
          <w:lang w:eastAsia="ru-RU"/>
        </w:rPr>
        <w:t>ПОСТАНОВЛЯЕТ</w:t>
      </w:r>
      <w:r w:rsidRPr="00126DB6">
        <w:rPr>
          <w:rFonts w:ascii="PT Astra Serif" w:hAnsi="PT Astra Serif"/>
          <w:sz w:val="28"/>
          <w:szCs w:val="28"/>
          <w:lang w:eastAsia="ru-RU"/>
        </w:rPr>
        <w:t>:</w:t>
      </w:r>
    </w:p>
    <w:p w:rsidR="00B521A8" w:rsidRDefault="00B521A8" w:rsidP="0079344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79344C">
        <w:rPr>
          <w:rFonts w:ascii="PT Astra Serif" w:hAnsi="PT Astra Serif"/>
          <w:color w:val="000000"/>
          <w:sz w:val="28"/>
          <w:szCs w:val="28"/>
        </w:rPr>
        <w:t>Утвердить Порядок предоставления в 2023 году единовременной денежной выплаты отдельным категориям граждан (приложение)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79344C" w:rsidRPr="00463DA5" w:rsidRDefault="0079344C" w:rsidP="0079344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</w:t>
      </w:r>
      <w:r w:rsidRPr="00463DA5">
        <w:rPr>
          <w:rFonts w:ascii="PT Astra Serif" w:hAnsi="PT Astra Serif"/>
          <w:sz w:val="28"/>
          <w:szCs w:val="28"/>
        </w:rPr>
        <w:t>остановление обнародовать путем размещения на 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463DA5">
        <w:rPr>
          <w:rFonts w:ascii="PT Astra Serif" w:hAnsi="PT Astra Serif"/>
          <w:sz w:val="28"/>
          <w:szCs w:val="28"/>
        </w:rPr>
        <w:t>1.</w:t>
      </w:r>
    </w:p>
    <w:p w:rsidR="0079344C" w:rsidRDefault="0079344C" w:rsidP="0079344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9344C" w:rsidRDefault="0079344C">
      <w:pPr>
        <w:rPr>
          <w:rFonts w:ascii="PT Astra Serif" w:hAnsi="PT Astra Serif" w:cs="PT Astra Serif"/>
          <w:sz w:val="28"/>
          <w:szCs w:val="28"/>
        </w:rPr>
      </w:pPr>
    </w:p>
    <w:p w:rsidR="0079344C" w:rsidRDefault="0079344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E0B3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521A8" w:rsidRPr="00827150" w:rsidRDefault="00B521A8">
      <w:pPr>
        <w:rPr>
          <w:rFonts w:ascii="PT Astra Serif" w:hAnsi="PT Astra Serif" w:cs="PT Astra Serif"/>
          <w:sz w:val="4"/>
          <w:szCs w:val="4"/>
        </w:rPr>
      </w:pPr>
    </w:p>
    <w:p w:rsidR="00DF54E9" w:rsidRDefault="00DF54E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79344C" w:rsidRDefault="0079344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79344C" w:rsidRDefault="0079344C">
      <w:pPr>
        <w:suppressAutoHyphens w:val="0"/>
        <w:rPr>
          <w:rFonts w:ascii="PT Astra Serif" w:hAnsi="PT Astra Serif" w:cs="PT Astra Serif"/>
          <w:sz w:val="28"/>
          <w:szCs w:val="28"/>
        </w:rPr>
        <w:sectPr w:rsidR="0079344C" w:rsidSect="00E6655B">
          <w:headerReference w:type="default" r:id="rId10"/>
          <w:pgSz w:w="11906" w:h="16838"/>
          <w:pgMar w:top="993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XSpec="right" w:tblpY="255"/>
        <w:tblW w:w="0" w:type="auto"/>
        <w:tblLook w:val="0000" w:firstRow="0" w:lastRow="0" w:firstColumn="0" w:lastColumn="0" w:noHBand="0" w:noVBand="0"/>
      </w:tblPr>
      <w:tblGrid>
        <w:gridCol w:w="4482"/>
      </w:tblGrid>
      <w:tr w:rsidR="00827150" w:rsidRPr="00632A81" w:rsidTr="00827150">
        <w:trPr>
          <w:trHeight w:val="1846"/>
        </w:trPr>
        <w:tc>
          <w:tcPr>
            <w:tcW w:w="4482" w:type="dxa"/>
          </w:tcPr>
          <w:p w:rsidR="00827150" w:rsidRPr="00632A81" w:rsidRDefault="00827150" w:rsidP="008271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27150" w:rsidRPr="00632A81" w:rsidRDefault="00827150" w:rsidP="008271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27150" w:rsidRPr="00632A81" w:rsidRDefault="00827150" w:rsidP="008271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27150" w:rsidRDefault="00827150" w:rsidP="008271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27150" w:rsidRPr="00B666CA" w:rsidRDefault="00827150" w:rsidP="00827150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27150" w:rsidRPr="00637E01" w:rsidRDefault="00827150" w:rsidP="00827150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27150" w:rsidRPr="00632A81" w:rsidRDefault="00827150" w:rsidP="008A466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A4661">
              <w:rPr>
                <w:rFonts w:ascii="PT Astra Serif" w:hAnsi="PT Astra Serif"/>
                <w:sz w:val="28"/>
                <w:szCs w:val="28"/>
              </w:rPr>
              <w:t>_______</w:t>
            </w:r>
            <w:r w:rsidR="00E6655B">
              <w:rPr>
                <w:rFonts w:ascii="PT Astra Serif" w:hAnsi="PT Astra Serif"/>
                <w:sz w:val="28"/>
                <w:szCs w:val="28"/>
              </w:rPr>
              <w:t>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6655B">
              <w:rPr>
                <w:rFonts w:ascii="PT Astra Serif" w:hAnsi="PT Astra Serif"/>
                <w:sz w:val="28"/>
                <w:szCs w:val="28"/>
              </w:rPr>
              <w:t>____</w:t>
            </w:r>
            <w:r w:rsidR="008A4661">
              <w:rPr>
                <w:rFonts w:ascii="PT Astra Serif" w:hAnsi="PT Astra Serif"/>
                <w:sz w:val="28"/>
                <w:szCs w:val="28"/>
              </w:rPr>
              <w:t>____</w:t>
            </w:r>
          </w:p>
        </w:tc>
      </w:tr>
    </w:tbl>
    <w:p w:rsidR="00827150" w:rsidRDefault="00827150" w:rsidP="00827150">
      <w:pPr>
        <w:jc w:val="right"/>
        <w:rPr>
          <w:rFonts w:ascii="PT Astra Serif" w:hAnsi="PT Astra Serif"/>
          <w:sz w:val="16"/>
          <w:szCs w:val="16"/>
        </w:rPr>
      </w:pPr>
    </w:p>
    <w:p w:rsidR="0079344C" w:rsidRDefault="0079344C" w:rsidP="00827150">
      <w:pPr>
        <w:jc w:val="right"/>
        <w:rPr>
          <w:rFonts w:ascii="PT Astra Serif" w:hAnsi="PT Astra Serif"/>
          <w:sz w:val="16"/>
          <w:szCs w:val="16"/>
        </w:rPr>
      </w:pPr>
    </w:p>
    <w:p w:rsidR="0079344C" w:rsidRDefault="0079344C" w:rsidP="00827150">
      <w:pPr>
        <w:jc w:val="right"/>
        <w:rPr>
          <w:rFonts w:ascii="PT Astra Serif" w:hAnsi="PT Astra Serif"/>
          <w:sz w:val="16"/>
          <w:szCs w:val="16"/>
        </w:rPr>
      </w:pPr>
    </w:p>
    <w:p w:rsidR="0079344C" w:rsidRDefault="0079344C" w:rsidP="00827150">
      <w:pPr>
        <w:jc w:val="right"/>
        <w:rPr>
          <w:rFonts w:ascii="PT Astra Serif" w:hAnsi="PT Astra Serif"/>
          <w:sz w:val="16"/>
          <w:szCs w:val="16"/>
        </w:rPr>
      </w:pPr>
    </w:p>
    <w:p w:rsidR="0079344C" w:rsidRPr="0085383A" w:rsidRDefault="0079344C" w:rsidP="00827150">
      <w:pPr>
        <w:jc w:val="right"/>
        <w:rPr>
          <w:rFonts w:ascii="PT Astra Serif" w:hAnsi="PT Astra Serif"/>
          <w:sz w:val="16"/>
          <w:szCs w:val="16"/>
        </w:rPr>
      </w:pPr>
    </w:p>
    <w:p w:rsidR="00827150" w:rsidRDefault="00827150" w:rsidP="00827150">
      <w:pPr>
        <w:rPr>
          <w:rFonts w:ascii="PT Astra Serif" w:hAnsi="PT Astra Serif" w:cs="PT Astra Serif"/>
          <w:sz w:val="28"/>
          <w:szCs w:val="28"/>
        </w:rPr>
      </w:pPr>
    </w:p>
    <w:p w:rsidR="00827150" w:rsidRDefault="00827150" w:rsidP="00827150">
      <w:pPr>
        <w:rPr>
          <w:rFonts w:ascii="PT Astra Serif" w:hAnsi="PT Astra Serif" w:cs="PT Astra Serif"/>
          <w:sz w:val="28"/>
          <w:szCs w:val="28"/>
        </w:rPr>
      </w:pPr>
    </w:p>
    <w:p w:rsidR="00DF54E9" w:rsidRDefault="00DF54E9" w:rsidP="00DF54E9">
      <w:pPr>
        <w:ind w:left="5664"/>
        <w:jc w:val="both"/>
        <w:rPr>
          <w:rFonts w:ascii="PT Astra Serif" w:hAnsi="PT Astra Serif"/>
          <w:color w:val="000000" w:themeColor="text1"/>
          <w:lang w:eastAsia="ru-RU"/>
        </w:rPr>
      </w:pPr>
    </w:p>
    <w:p w:rsidR="00827150" w:rsidRDefault="00827150" w:rsidP="00DF54E9">
      <w:pPr>
        <w:jc w:val="center"/>
        <w:rPr>
          <w:rFonts w:ascii="PT Astra Serif" w:hAnsi="PT Astra Serif"/>
          <w:b/>
          <w:color w:val="000000" w:themeColor="text1"/>
          <w:lang w:eastAsia="ru-RU"/>
        </w:rPr>
      </w:pPr>
    </w:p>
    <w:p w:rsidR="00827150" w:rsidRDefault="00827150" w:rsidP="00DF54E9">
      <w:pPr>
        <w:jc w:val="center"/>
        <w:rPr>
          <w:rFonts w:ascii="PT Astra Serif" w:hAnsi="PT Astra Serif"/>
          <w:b/>
          <w:color w:val="000000" w:themeColor="text1"/>
          <w:lang w:eastAsia="ru-RU"/>
        </w:rPr>
      </w:pPr>
    </w:p>
    <w:p w:rsidR="00827150" w:rsidRDefault="00827150" w:rsidP="00082C16">
      <w:pPr>
        <w:ind w:left="5672"/>
        <w:jc w:val="center"/>
        <w:rPr>
          <w:rFonts w:ascii="PT Astra Serif" w:hAnsi="PT Astra Serif"/>
          <w:b/>
          <w:color w:val="000000" w:themeColor="text1"/>
          <w:lang w:eastAsia="ru-RU"/>
        </w:rPr>
      </w:pPr>
    </w:p>
    <w:p w:rsidR="00082C16" w:rsidRPr="00D87BC6" w:rsidRDefault="00082C16" w:rsidP="00082C16">
      <w:pPr>
        <w:pStyle w:val="15"/>
        <w:ind w:left="5672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УТВЕРЖДЕН</w:t>
      </w:r>
      <w:r>
        <w:rPr>
          <w:rFonts w:ascii="PT Astra Serif" w:hAnsi="PT Astra Serif"/>
          <w:sz w:val="28"/>
          <w:szCs w:val="28"/>
        </w:rPr>
        <w:t>О</w:t>
      </w:r>
    </w:p>
    <w:p w:rsidR="00082C16" w:rsidRPr="00D87BC6" w:rsidRDefault="00082C16" w:rsidP="00082C16">
      <w:pPr>
        <w:pStyle w:val="15"/>
        <w:ind w:left="5672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082C16" w:rsidRPr="00D87BC6" w:rsidRDefault="00082C16" w:rsidP="00082C16">
      <w:pPr>
        <w:pStyle w:val="15"/>
        <w:ind w:left="5672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82C16" w:rsidRPr="00D87BC6" w:rsidRDefault="00082C16" w:rsidP="00082C16">
      <w:pPr>
        <w:pStyle w:val="15"/>
        <w:ind w:left="5672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Щекинский район</w:t>
      </w:r>
    </w:p>
    <w:p w:rsidR="00082C16" w:rsidRPr="00D87BC6" w:rsidRDefault="00082C16" w:rsidP="00082C16">
      <w:pPr>
        <w:pStyle w:val="15"/>
        <w:ind w:left="5672"/>
        <w:jc w:val="center"/>
        <w:rPr>
          <w:rFonts w:ascii="PT Astra Serif" w:hAnsi="PT Astra Serif"/>
          <w:sz w:val="6"/>
          <w:szCs w:val="6"/>
        </w:rPr>
      </w:pPr>
    </w:p>
    <w:p w:rsidR="00A16B01" w:rsidRDefault="00082C16" w:rsidP="00082C16">
      <w:pPr>
        <w:ind w:left="5672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D87BC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</w:t>
      </w:r>
      <w:r w:rsidRPr="00D87BC6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_______</w:t>
      </w:r>
    </w:p>
    <w:p w:rsidR="0079344C" w:rsidRDefault="0079344C" w:rsidP="00DF54E9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6655B" w:rsidRDefault="00E6655B" w:rsidP="00DF54E9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1C32A8" w:rsidRDefault="001C32A8" w:rsidP="008E7B3C">
      <w:pPr>
        <w:rPr>
          <w:rFonts w:ascii="PT Astra Serif" w:hAnsi="PT Astra Serif" w:cs="PT Astra Serif"/>
          <w:sz w:val="28"/>
          <w:szCs w:val="28"/>
        </w:rPr>
      </w:pPr>
    </w:p>
    <w:p w:rsidR="004014C4" w:rsidRDefault="004014C4" w:rsidP="004014C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32579" w:rsidRDefault="00082C16" w:rsidP="004014C4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Порядок предоставления в 2023 году единовременную денежную выплату отдельным категориям граждан</w:t>
      </w:r>
    </w:p>
    <w:p w:rsidR="00082C16" w:rsidRDefault="00082C16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082C16" w:rsidRPr="00CA6AF1" w:rsidRDefault="00082C16" w:rsidP="000708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1.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 xml:space="preserve">Настоящий Порядок устанавливает условия и механизм предоставления в 2023 году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 xml:space="preserve">, заключившим </w:t>
      </w:r>
      <w:r w:rsidRPr="00CA6AF1">
        <w:rPr>
          <w:rFonts w:ascii="PT Astra Serif" w:hAnsi="PT Astra Serif"/>
          <w:sz w:val="28"/>
          <w:szCs w:val="28"/>
        </w:rPr>
        <w:t xml:space="preserve"> после 01 марта 2023 года </w:t>
      </w:r>
      <w:r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 Российской Федерации сроком на один</w:t>
      </w:r>
      <w:proofErr w:type="gramEnd"/>
      <w:r>
        <w:rPr>
          <w:rFonts w:ascii="PT Astra Serif" w:hAnsi="PT Astra Serif"/>
          <w:sz w:val="28"/>
          <w:szCs w:val="28"/>
        </w:rPr>
        <w:t xml:space="preserve"> год и более, либо заключили после 01 марта 2023 года контракт о добровольном содействии в выполнении задач, возложенных на Вооруженные Силы Российской Федерации, на срок не менее 6 месяцев и 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 </w:t>
      </w:r>
      <w:r w:rsidRPr="00CA6AF1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принимали</w:t>
      </w:r>
      <w:r w:rsidRPr="00CA6AF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2023 году участие</w:t>
      </w:r>
      <w:r w:rsidRPr="00CA6AF1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проводимой</w:t>
      </w:r>
      <w:r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</w:p>
    <w:p w:rsidR="00082C16" w:rsidRPr="00082C16" w:rsidRDefault="00082C16" w:rsidP="0007087A">
      <w:pPr>
        <w:suppressAutoHyphens w:val="0"/>
        <w:autoSpaceDE w:val="0"/>
        <w:autoSpaceDN w:val="0"/>
        <w:adjustRightInd w:val="0"/>
        <w:spacing w:before="280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Размер единовременной денежной выплаты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>составляет 50 000 (пятьдесят тысяч) рублей.</w:t>
      </w:r>
    </w:p>
    <w:p w:rsidR="00BD0528" w:rsidRDefault="003F3BFA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proofErr w:type="gramStart"/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Назначение и предоставление единовременной денежной выплаты гражданам, </w:t>
      </w:r>
      <w:r w:rsidR="00C21DBF">
        <w:rPr>
          <w:rFonts w:ascii="PT Astra Serif" w:hAnsi="PT Astra Serif"/>
          <w:sz w:val="28"/>
          <w:szCs w:val="28"/>
        </w:rPr>
        <w:t xml:space="preserve">которые </w:t>
      </w:r>
      <w:r w:rsidR="00C21DBF"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 w:rsidR="00C21DBF">
        <w:rPr>
          <w:rFonts w:ascii="PT Astra Serif" w:hAnsi="PT Astra Serif"/>
          <w:sz w:val="28"/>
          <w:szCs w:val="28"/>
        </w:rPr>
        <w:t xml:space="preserve">, заключившим </w:t>
      </w:r>
      <w:r w:rsidR="00C21DBF" w:rsidRPr="00CA6AF1">
        <w:rPr>
          <w:rFonts w:ascii="PT Astra Serif" w:hAnsi="PT Astra Serif"/>
          <w:sz w:val="28"/>
          <w:szCs w:val="28"/>
        </w:rPr>
        <w:t xml:space="preserve"> после 01 марта 2023 года </w:t>
      </w:r>
      <w:r w:rsidR="00C21DBF"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 Российской Федерации сроком на один год и более, либо заключили после 01</w:t>
      </w:r>
      <w:proofErr w:type="gramEnd"/>
      <w:r w:rsidR="00C21DB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21DBF">
        <w:rPr>
          <w:rFonts w:ascii="PT Astra Serif" w:hAnsi="PT Astra Serif"/>
          <w:sz w:val="28"/>
          <w:szCs w:val="28"/>
        </w:rPr>
        <w:t xml:space="preserve">марта 2023 года контракт о добровольном содействии в выполнении задач, возложенных на Вооруженные Силы Российской Федерации, на срок не менее 6 месяцев и </w:t>
      </w:r>
      <w:r w:rsidR="00C21DBF" w:rsidRPr="00CA6AF1">
        <w:rPr>
          <w:rFonts w:ascii="PT Astra Serif" w:hAnsi="PT Astra Serif"/>
          <w:sz w:val="28"/>
          <w:szCs w:val="28"/>
        </w:rPr>
        <w:t xml:space="preserve"> </w:t>
      </w:r>
      <w:r w:rsidR="00C21DBF">
        <w:rPr>
          <w:rFonts w:ascii="PT Astra Serif" w:hAnsi="PT Astra Serif"/>
          <w:sz w:val="28"/>
          <w:szCs w:val="28"/>
        </w:rPr>
        <w:t xml:space="preserve">принимают </w:t>
      </w:r>
      <w:r w:rsidR="00C21DBF" w:rsidRPr="00CA6AF1">
        <w:rPr>
          <w:rFonts w:ascii="PT Astra Serif" w:hAnsi="PT Astra Serif"/>
          <w:sz w:val="28"/>
          <w:szCs w:val="28"/>
        </w:rPr>
        <w:t>(</w:t>
      </w:r>
      <w:r w:rsidR="00C21DBF">
        <w:rPr>
          <w:rFonts w:ascii="PT Astra Serif" w:hAnsi="PT Astra Serif"/>
          <w:sz w:val="28"/>
          <w:szCs w:val="28"/>
        </w:rPr>
        <w:t>принимали</w:t>
      </w:r>
      <w:r w:rsidR="00C21DBF" w:rsidRPr="00CA6AF1">
        <w:rPr>
          <w:rFonts w:ascii="PT Astra Serif" w:hAnsi="PT Astra Serif"/>
          <w:sz w:val="28"/>
          <w:szCs w:val="28"/>
        </w:rPr>
        <w:t>)</w:t>
      </w:r>
      <w:r w:rsidR="00C21DBF">
        <w:rPr>
          <w:rFonts w:ascii="PT Astra Serif" w:hAnsi="PT Astra Serif"/>
          <w:sz w:val="28"/>
          <w:szCs w:val="28"/>
        </w:rPr>
        <w:t xml:space="preserve"> в 2023 году участие</w:t>
      </w:r>
      <w:r w:rsidR="00C21DBF" w:rsidRPr="00CA6AF1">
        <w:rPr>
          <w:rFonts w:ascii="PT Astra Serif" w:hAnsi="PT Astra Serif"/>
          <w:sz w:val="28"/>
          <w:szCs w:val="28"/>
        </w:rPr>
        <w:t xml:space="preserve"> в</w:t>
      </w:r>
      <w:r w:rsidR="00C21DBF">
        <w:rPr>
          <w:rFonts w:ascii="PT Astra Serif" w:hAnsi="PT Astra Serif"/>
          <w:sz w:val="28"/>
          <w:szCs w:val="28"/>
        </w:rPr>
        <w:t xml:space="preserve"> проводимой</w:t>
      </w:r>
      <w:r w:rsidR="00C21DBF"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 w:rsidR="00C21DBF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(далее - граждане), осуществля</w:t>
      </w:r>
      <w:r w:rsidR="00E33ABD"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администрацией муниципального образования Щекинский район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proofErr w:type="spellStart"/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беззаявительном</w:t>
      </w:r>
      <w:proofErr w:type="spellEnd"/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порядке на основании Реестра отдельных категорий граждан, который формируется военным комиссариатом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 Тульской области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</w:t>
      </w:r>
      <w:proofErr w:type="gramEnd"/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форме согласно </w:t>
      </w:r>
      <w:hyperlink r:id="rId11" w:history="1">
        <w:r w:rsidR="00082C16"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>приложению N 1</w:t>
        </w:r>
      </w:hyperlink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 настоящему Порядку</w:t>
      </w:r>
      <w:r w:rsidR="00BD0528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082C16" w:rsidRPr="00082C16" w:rsidRDefault="003F3BFA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Сведения в Реестр вносятся военным комиссариатом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Щекинского района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Тульской области в течение 5 рабочих дней со дня поступления выписки из приказа командира воинской части о зачислении гражданина в личный состав части.</w:t>
      </w:r>
    </w:p>
    <w:p w:rsidR="00082C16" w:rsidRPr="00082C16" w:rsidRDefault="003F3BFA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Реестры подписываются усиленной квалифицированной электронной подписью и направляются в день формирования Реестра в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защищенным каналам связи.</w:t>
      </w:r>
    </w:p>
    <w:p w:rsidR="00082C16" w:rsidRPr="00082C16" w:rsidRDefault="00082C16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При отсутствии технической возможности представления Реестров по защищенным каналам связи Реестры представляются на флэш-накопителе.</w:t>
      </w:r>
    </w:p>
    <w:p w:rsidR="00082C16" w:rsidRPr="00082C16" w:rsidRDefault="003F3BFA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Военный комиссариат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Щекинского района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Тульской области несет ответственность за своевременность представления в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администрацию муниципального образования Щекинский район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Реестра и достоверность сведений, представленных в Реестре.</w:t>
      </w:r>
    </w:p>
    <w:p w:rsidR="00082C16" w:rsidRPr="00082C16" w:rsidRDefault="003F3BFA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Единовременная денежная выплата осуществляется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="00C21DBF">
        <w:rPr>
          <w:rFonts w:ascii="PT Astra Serif" w:hAnsi="PT Astra Serif"/>
          <w:color w:val="000000"/>
          <w:sz w:val="28"/>
          <w:szCs w:val="28"/>
        </w:rPr>
        <w:t xml:space="preserve">униципальным  казенным учреждением «Централизованная бухгалтерия Щекинского района»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 счета граждан, указанны</w:t>
      </w:r>
      <w:r w:rsidR="008A1BD4">
        <w:rPr>
          <w:rFonts w:ascii="PT Astra Serif" w:hAnsi="PT Astra Serif" w:cs="PT Astra Serif"/>
          <w:bCs/>
          <w:sz w:val="28"/>
          <w:szCs w:val="28"/>
          <w:lang w:eastAsia="ru-RU"/>
        </w:rPr>
        <w:t>х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Реестре, </w:t>
      </w:r>
      <w:r w:rsid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района,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 w:rsidR="008A1BD4"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 w:rsid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082C16" w:rsidRPr="00BA6E6D" w:rsidRDefault="00082C16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случае наличия вступившего в силу приговора суда о признании гражданина, указанного в Реестре, виновным в совершении преступления против установленного порядка прохождения военной службы </w:t>
      </w:r>
      <w:r w:rsidR="003F3BFA"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муниципального образования Щекинский район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принимается решение об отказе в осуществлении выплаты гражданину, указанному в Реестре.</w:t>
      </w:r>
    </w:p>
    <w:p w:rsidR="00082C16" w:rsidRPr="00082C16" w:rsidRDefault="00BA6E6D" w:rsidP="000708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bookmarkStart w:id="0" w:name="Par30"/>
      <w:bookmarkEnd w:id="0"/>
      <w:r>
        <w:rPr>
          <w:rFonts w:ascii="PT Astra Serif" w:hAnsi="PT Astra Serif" w:cs="PT Astra Serif"/>
          <w:bCs/>
          <w:sz w:val="28"/>
          <w:szCs w:val="28"/>
        </w:rPr>
        <w:t>7</w:t>
      </w:r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. </w:t>
      </w:r>
      <w:proofErr w:type="gramStart"/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Для получения единовременной денежной выплаты граждане, постоянно проживающие на территории </w:t>
      </w:r>
      <w:r w:rsidR="00A40D13">
        <w:rPr>
          <w:rFonts w:ascii="PT Astra Serif" w:hAnsi="PT Astra Serif" w:cs="PT Astra Serif"/>
          <w:bCs/>
          <w:sz w:val="28"/>
          <w:szCs w:val="28"/>
        </w:rPr>
        <w:t>муниципального образования Щекинский район</w:t>
      </w:r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A40D13">
        <w:rPr>
          <w:rFonts w:ascii="PT Astra Serif" w:hAnsi="PT Astra Serif"/>
          <w:sz w:val="28"/>
          <w:szCs w:val="28"/>
        </w:rPr>
        <w:t>заключившие после 01 марта 2023 года контракт о добровольном содействии в выполнении задач, возложенных на Вооруженные Силы Российской Федерации, на срок не менее 6 месяцев</w:t>
      </w:r>
      <w:r w:rsidR="00082C16" w:rsidRPr="00082C16">
        <w:rPr>
          <w:rFonts w:ascii="PT Astra Serif" w:hAnsi="PT Astra Serif" w:cs="PT Astra Serif"/>
          <w:bCs/>
          <w:sz w:val="28"/>
          <w:szCs w:val="28"/>
        </w:rPr>
        <w:t>, принимающие (принимавшие) в 2023 году участие в проводимой специальной военной операции (далее - граждане, заключившие контракт о добровольном содействии), обращаются с заявлением</w:t>
      </w:r>
      <w:proofErr w:type="gramEnd"/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 по форме согласно </w:t>
      </w:r>
      <w:hyperlink r:id="rId12" w:history="1">
        <w:r w:rsidR="00082C16" w:rsidRPr="001F51FB">
          <w:rPr>
            <w:rFonts w:ascii="PT Astra Serif" w:hAnsi="PT Astra Serif" w:cs="PT Astra Serif"/>
            <w:bCs/>
            <w:sz w:val="28"/>
            <w:szCs w:val="28"/>
          </w:rPr>
          <w:t xml:space="preserve">приложению N </w:t>
        </w:r>
      </w:hyperlink>
      <w:r w:rsidR="001F51FB" w:rsidRPr="001F51FB">
        <w:rPr>
          <w:rFonts w:ascii="PT Astra Serif" w:hAnsi="PT Astra Serif" w:cs="PT Astra Serif"/>
          <w:bCs/>
          <w:sz w:val="28"/>
          <w:szCs w:val="28"/>
        </w:rPr>
        <w:t>2</w:t>
      </w:r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 к настоящему Порядку в </w:t>
      </w:r>
      <w:r w:rsidR="00A40D13">
        <w:rPr>
          <w:rFonts w:ascii="PT Astra Serif" w:hAnsi="PT Astra Serif" w:cs="PT Astra Serif"/>
          <w:bCs/>
          <w:sz w:val="28"/>
          <w:szCs w:val="28"/>
        </w:rPr>
        <w:t>администрацию муниципального образования Щекинский район.</w:t>
      </w:r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082C16" w:rsidRPr="00082C16" w:rsidRDefault="00BA6E6D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1" w:name="Par32"/>
      <w:bookmarkEnd w:id="1"/>
      <w:r>
        <w:rPr>
          <w:rFonts w:ascii="PT Astra Serif" w:hAnsi="PT Astra Serif" w:cs="PT Astra Serif"/>
          <w:bCs/>
          <w:sz w:val="28"/>
          <w:szCs w:val="28"/>
          <w:lang w:eastAsia="ru-RU"/>
        </w:rPr>
        <w:t>8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К заявлению прилагаются следующие документы:</w:t>
      </w:r>
    </w:p>
    <w:p w:rsidR="00082C16" w:rsidRPr="00082C16" w:rsidRDefault="00082C16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удостоверяющие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личность гражданина, заключившего кон</w:t>
      </w:r>
      <w:r w:rsidR="00BA6E6D">
        <w:rPr>
          <w:rFonts w:ascii="PT Astra Serif" w:hAnsi="PT Astra Serif" w:cs="PT Astra Serif"/>
          <w:bCs/>
          <w:sz w:val="28"/>
          <w:szCs w:val="28"/>
          <w:lang w:eastAsia="ru-RU"/>
        </w:rPr>
        <w:t>тракт о добровольном содействии;</w:t>
      </w:r>
    </w:p>
    <w:p w:rsidR="00082C16" w:rsidRPr="00082C16" w:rsidRDefault="00082C16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выписка из приказа командира воинской части о зачислении в личный состав части, о заключении контракта о добровольном содействии в выполнении задач, возложенных на Вооруженные Силы Российской Федерации;</w:t>
      </w:r>
    </w:p>
    <w:p w:rsidR="00082C16" w:rsidRDefault="00082C16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(справка воинской части) об участии в выполнении задач в специальной военной операции, проводимой с 24 февраля 2022 года;</w:t>
      </w:r>
    </w:p>
    <w:p w:rsidR="002A162E" w:rsidRDefault="002A162E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сведения о регистрации на территории муниципального образования Щекинский район; </w:t>
      </w:r>
    </w:p>
    <w:p w:rsidR="00082C16" w:rsidRPr="00BA6E6D" w:rsidRDefault="00082C16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выписка </w:t>
      </w:r>
      <w:proofErr w:type="gramStart"/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из приказа командира воинской части об исключении из состава воинской части по окончании службы по контракту</w:t>
      </w:r>
      <w:proofErr w:type="gramEnd"/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082C16" w:rsidRPr="00082C16" w:rsidRDefault="00BA6E6D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2" w:name="Par38"/>
      <w:bookmarkEnd w:id="2"/>
      <w:r>
        <w:rPr>
          <w:rFonts w:ascii="PT Astra Serif" w:hAnsi="PT Astra Serif" w:cs="PT Astra Serif"/>
          <w:bCs/>
          <w:sz w:val="28"/>
          <w:szCs w:val="28"/>
          <w:lang w:eastAsia="ru-RU"/>
        </w:rPr>
        <w:t>9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Решение о предоставлении или отказе в предоставлении единовременной денежной выплаты гражданам, заключившим контракт о добровольном содействии, принимается </w:t>
      </w:r>
      <w:r w:rsidR="008803D0"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Щекинского района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20 рабочих дней со дня регистрации заявления.</w:t>
      </w:r>
    </w:p>
    <w:p w:rsidR="00082C16" w:rsidRPr="00082C16" w:rsidRDefault="00082C16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="00BA6E6D"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Основаниями для отказа в предоставлении единовременной денежной выплаты гражданам, заключившим контракт о добровольном содействии, являются:</w:t>
      </w:r>
    </w:p>
    <w:p w:rsidR="00082C16" w:rsidRPr="00082C16" w:rsidRDefault="00082C16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3" w:name="Par49"/>
      <w:bookmarkEnd w:id="3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непредставление документов, указанных в </w:t>
      </w:r>
      <w:hyperlink w:anchor="Par32" w:history="1">
        <w:r w:rsidR="00BA6E6D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8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082C16" w:rsidRPr="00082C16" w:rsidRDefault="00BA6E6D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4" w:name="Par50"/>
      <w:bookmarkStart w:id="5" w:name="Par51"/>
      <w:bookmarkEnd w:id="4"/>
      <w:bookmarkEnd w:id="5"/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) несоответствие заявителя условиям, указанным в </w:t>
      </w:r>
      <w:hyperlink w:anchor="Par3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7</w:t>
        </w:r>
      </w:hyperlink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082C16" w:rsidRPr="00082C16" w:rsidRDefault="00BA6E6D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 наличие вступившего в силу приговора суда о признании гражданина, заключившего контракт о добровольном содействии, виновным в совершении преступления против установленного порядка прохождения военной службы.</w:t>
      </w:r>
    </w:p>
    <w:p w:rsidR="00082C16" w:rsidRPr="00082C16" w:rsidRDefault="00082C16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="00BA6E6D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r w:rsid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Администрация 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 течение 3 рабочих дней со дня вынесения решения об отказе уведомляет заявителя о принятом решении почтовым отправлением, по электронной почте.</w:t>
      </w:r>
    </w:p>
    <w:p w:rsidR="00082C16" w:rsidRPr="001F51FB" w:rsidRDefault="00082C16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Отказ в предоставлении единовременной денежной выплаты по основаниям, установленным </w:t>
      </w:r>
      <w:hyperlink w:anchor="Par49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подпунктами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2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1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3 пункта 1</w:t>
        </w:r>
      </w:hyperlink>
      <w:r w:rsidR="00BA6E6D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Порядка, не лишает заявителей права повторно обратиться за предоставлением единовременной денежной выплаты в соответствии с настоящим Порядком.</w:t>
      </w:r>
    </w:p>
    <w:p w:rsidR="006E192A" w:rsidRDefault="00082C16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="00BA6E6D"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Р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ешени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 назначении единовременной денежной выплаты граждан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ам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заключивши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контракт о добровольном содействии,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оформляется в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течение 5 рабочих дней 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постановлением администрации Щекинского района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6E192A" w:rsidRP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082C16" w:rsidRPr="00082C16" w:rsidRDefault="006E192A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13.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Единовременная денежная выплата осуществляется </w:t>
      </w:r>
      <w:r w:rsidR="002A162E"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="002A162E">
        <w:rPr>
          <w:rFonts w:ascii="PT Astra Serif" w:hAnsi="PT Astra Serif"/>
          <w:color w:val="000000"/>
          <w:sz w:val="28"/>
          <w:szCs w:val="28"/>
        </w:rPr>
        <w:t xml:space="preserve">униципальным  казенным учреждением «Централизованная бухгалтерия Щекинского района» </w:t>
      </w:r>
      <w:r w:rsidR="002A162E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 w:rsidR="002A162E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счета граждан, заключивших контракт о добровольном содействии, </w:t>
      </w:r>
      <w:r w:rsidR="001F51FB">
        <w:rPr>
          <w:rFonts w:ascii="PT Astra Serif" w:hAnsi="PT Astra Serif" w:cs="PT Astra Serif"/>
          <w:bCs/>
          <w:sz w:val="28"/>
          <w:szCs w:val="28"/>
          <w:lang w:eastAsia="ru-RU"/>
        </w:rPr>
        <w:t>на основании постановления администрации Щекинского района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082C16" w:rsidRPr="00082C16" w:rsidRDefault="00C10DA9" w:rsidP="0007087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hyperlink r:id="rId13" w:history="1">
        <w:r w:rsidR="00082C16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1</w:t>
        </w:r>
      </w:hyperlink>
      <w:bookmarkStart w:id="6" w:name="_GoBack"/>
      <w:bookmarkEnd w:id="6"/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082C16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proofErr w:type="gramStart"/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Контроль за</w:t>
      </w:r>
      <w:proofErr w:type="gramEnd"/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целевым использованием средств бюджета </w:t>
      </w:r>
      <w:r w:rsidR="002A162E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выплаты, осуществляется в установленном законодательством порядке.</w:t>
      </w:r>
    </w:p>
    <w:p w:rsidR="00BA6E6D" w:rsidRDefault="00BA6E6D" w:rsidP="0007087A">
      <w:pPr>
        <w:suppressAutoHyphens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br w:type="page"/>
      </w:r>
    </w:p>
    <w:p w:rsidR="00BA6E6D" w:rsidRDefault="00BA6E6D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BA6E6D" w:rsidSect="0079344C">
          <w:pgSz w:w="11906" w:h="16838"/>
          <w:pgMar w:top="567" w:right="851" w:bottom="1134" w:left="992" w:header="567" w:footer="720" w:gutter="0"/>
          <w:pgNumType w:start="1"/>
          <w:cols w:space="720"/>
          <w:titlePg/>
          <w:docGrid w:linePitch="360"/>
        </w:sectPr>
      </w:pPr>
    </w:p>
    <w:p w:rsidR="00BA6E6D" w:rsidRPr="00952C96" w:rsidRDefault="00BA6E6D" w:rsidP="00BA6E6D">
      <w:pPr>
        <w:pStyle w:val="ConsPlusNormal"/>
        <w:jc w:val="right"/>
        <w:outlineLvl w:val="1"/>
        <w:rPr>
          <w:rFonts w:ascii="PT Astra Serif" w:hAnsi="PT Astra Serif"/>
        </w:rPr>
      </w:pPr>
      <w:r w:rsidRPr="00952C96">
        <w:rPr>
          <w:rFonts w:ascii="PT Astra Serif" w:hAnsi="PT Astra Serif"/>
        </w:rPr>
        <w:lastRenderedPageBreak/>
        <w:t>Приложение N 1</w:t>
      </w:r>
    </w:p>
    <w:p w:rsidR="00BA6E6D" w:rsidRPr="00952C96" w:rsidRDefault="00BA6E6D" w:rsidP="00BA6E6D">
      <w:pPr>
        <w:pStyle w:val="ConsPlusNormal"/>
        <w:jc w:val="right"/>
        <w:rPr>
          <w:rFonts w:ascii="PT Astra Serif" w:hAnsi="PT Astra Serif"/>
        </w:rPr>
      </w:pPr>
      <w:r w:rsidRPr="00952C96">
        <w:rPr>
          <w:rFonts w:ascii="PT Astra Serif" w:hAnsi="PT Astra Serif"/>
        </w:rPr>
        <w:t>к Порядку предоставления в 2023 году</w:t>
      </w:r>
    </w:p>
    <w:p w:rsidR="00BA6E6D" w:rsidRPr="00952C96" w:rsidRDefault="00BA6E6D" w:rsidP="00BA6E6D">
      <w:pPr>
        <w:pStyle w:val="ConsPlusNormal"/>
        <w:jc w:val="right"/>
        <w:rPr>
          <w:rFonts w:ascii="PT Astra Serif" w:hAnsi="PT Astra Serif"/>
        </w:rPr>
      </w:pPr>
      <w:r w:rsidRPr="00952C96">
        <w:rPr>
          <w:rFonts w:ascii="PT Astra Serif" w:hAnsi="PT Astra Serif"/>
        </w:rPr>
        <w:t>единовременной денежной выплаты</w:t>
      </w:r>
    </w:p>
    <w:p w:rsidR="00BA6E6D" w:rsidRPr="00952C96" w:rsidRDefault="00BA6E6D" w:rsidP="00BA6E6D">
      <w:pPr>
        <w:pStyle w:val="ConsPlusNormal"/>
        <w:jc w:val="right"/>
        <w:rPr>
          <w:rFonts w:ascii="PT Astra Serif" w:hAnsi="PT Astra Serif"/>
        </w:rPr>
      </w:pPr>
      <w:r w:rsidRPr="00952C96">
        <w:rPr>
          <w:rFonts w:ascii="PT Astra Serif" w:hAnsi="PT Astra Serif"/>
        </w:rPr>
        <w:t>отдельным категориям граждан</w:t>
      </w:r>
    </w:p>
    <w:p w:rsidR="00BA6E6D" w:rsidRDefault="00BA6E6D" w:rsidP="00BA6E6D">
      <w:pPr>
        <w:pStyle w:val="ConsPlusNormal"/>
        <w:jc w:val="both"/>
      </w:pPr>
    </w:p>
    <w:p w:rsidR="00BA6E6D" w:rsidRPr="00952C96" w:rsidRDefault="00BA6E6D" w:rsidP="00BA6E6D">
      <w:pPr>
        <w:pStyle w:val="ConsPlusNormal"/>
        <w:jc w:val="center"/>
        <w:rPr>
          <w:rFonts w:ascii="PT Astra Serif" w:hAnsi="PT Astra Serif"/>
        </w:rPr>
      </w:pPr>
      <w:bookmarkStart w:id="7" w:name="P105"/>
      <w:bookmarkEnd w:id="7"/>
      <w:r w:rsidRPr="00952C96">
        <w:rPr>
          <w:rFonts w:ascii="PT Astra Serif" w:hAnsi="PT Astra Serif"/>
        </w:rPr>
        <w:t>РЕЕСТР</w:t>
      </w:r>
    </w:p>
    <w:p w:rsidR="00BA6E6D" w:rsidRPr="00952C96" w:rsidRDefault="00BA6E6D" w:rsidP="00BA6E6D">
      <w:pPr>
        <w:pStyle w:val="ConsPlusNormal"/>
        <w:jc w:val="center"/>
        <w:rPr>
          <w:rFonts w:ascii="PT Astra Serif" w:hAnsi="PT Astra Serif"/>
        </w:rPr>
      </w:pPr>
      <w:r w:rsidRPr="00952C96">
        <w:rPr>
          <w:rFonts w:ascii="PT Astra Serif" w:hAnsi="PT Astra Serif"/>
        </w:rPr>
        <w:t>отдельных категорий граждан</w:t>
      </w: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134"/>
        <w:gridCol w:w="850"/>
        <w:gridCol w:w="1843"/>
        <w:gridCol w:w="2126"/>
        <w:gridCol w:w="851"/>
        <w:gridCol w:w="709"/>
        <w:gridCol w:w="2126"/>
        <w:gridCol w:w="709"/>
        <w:gridCol w:w="1252"/>
        <w:gridCol w:w="1299"/>
        <w:gridCol w:w="1559"/>
      </w:tblGrid>
      <w:tr w:rsidR="00952C96" w:rsidRPr="00952C96" w:rsidTr="00952C96">
        <w:tc>
          <w:tcPr>
            <w:tcW w:w="1480" w:type="dxa"/>
          </w:tcPr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 xml:space="preserve">Фамилия </w:t>
            </w:r>
          </w:p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 xml:space="preserve">Имя </w:t>
            </w:r>
          </w:p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 xml:space="preserve">Отчество </w:t>
            </w:r>
          </w:p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получателя</w:t>
            </w:r>
          </w:p>
        </w:tc>
        <w:tc>
          <w:tcPr>
            <w:tcW w:w="1134" w:type="dxa"/>
          </w:tcPr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Дата рождения (день, месяц, год)</w:t>
            </w:r>
          </w:p>
        </w:tc>
        <w:tc>
          <w:tcPr>
            <w:tcW w:w="850" w:type="dxa"/>
          </w:tcPr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СНИЛС</w:t>
            </w:r>
          </w:p>
        </w:tc>
        <w:tc>
          <w:tcPr>
            <w:tcW w:w="1843" w:type="dxa"/>
          </w:tcPr>
          <w:p w:rsidR="00952C96" w:rsidRPr="00952C96" w:rsidRDefault="00952C96" w:rsidP="00952C96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Паспортные данные (серия,  номер, дата выдачи, кем выдан)</w:t>
            </w:r>
          </w:p>
        </w:tc>
        <w:tc>
          <w:tcPr>
            <w:tcW w:w="2126" w:type="dxa"/>
          </w:tcPr>
          <w:p w:rsidR="00952C96" w:rsidRPr="00952C96" w:rsidRDefault="00952C96" w:rsidP="00952C96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 xml:space="preserve">Адрес регистрации </w:t>
            </w:r>
          </w:p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952C96" w:rsidRPr="00952C96" w:rsidRDefault="00952C96" w:rsidP="00952C96">
            <w:pPr>
              <w:pStyle w:val="ConsPlusNormal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Дата и номер приказа</w:t>
            </w:r>
          </w:p>
        </w:tc>
        <w:tc>
          <w:tcPr>
            <w:tcW w:w="709" w:type="dxa"/>
          </w:tcPr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Сумма к выплате</w:t>
            </w:r>
          </w:p>
        </w:tc>
        <w:tc>
          <w:tcPr>
            <w:tcW w:w="2126" w:type="dxa"/>
          </w:tcPr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 xml:space="preserve">Платежные реквизиты с указанием наименование банка, филиала, БИК банка, </w:t>
            </w:r>
          </w:p>
          <w:p w:rsidR="00952C96" w:rsidRPr="00952C96" w:rsidRDefault="00952C96" w:rsidP="00302DAA">
            <w:pPr>
              <w:pStyle w:val="ConsPlusNormal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Банковский счет</w:t>
            </w:r>
          </w:p>
        </w:tc>
        <w:tc>
          <w:tcPr>
            <w:tcW w:w="709" w:type="dxa"/>
          </w:tcPr>
          <w:p w:rsidR="00952C96" w:rsidRPr="00952C96" w:rsidRDefault="00952C96" w:rsidP="00952C96">
            <w:pPr>
              <w:pStyle w:val="ConsPlusNormal"/>
              <w:ind w:left="-305" w:firstLine="30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Воинское звание</w:t>
            </w:r>
          </w:p>
        </w:tc>
        <w:tc>
          <w:tcPr>
            <w:tcW w:w="1252" w:type="dxa"/>
          </w:tcPr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Номер воинской части, в которой проходит службу военнослужащий, и субъект РФ, где она расположена</w:t>
            </w:r>
          </w:p>
        </w:tc>
        <w:tc>
          <w:tcPr>
            <w:tcW w:w="1299" w:type="dxa"/>
          </w:tcPr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Дата заключения контракта</w:t>
            </w:r>
          </w:p>
        </w:tc>
        <w:tc>
          <w:tcPr>
            <w:tcW w:w="1559" w:type="dxa"/>
          </w:tcPr>
          <w:p w:rsidR="00952C96" w:rsidRPr="00952C96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Номер части, в которую направлен военнослужащий для дальнейшего прохождения военной службы по контракту</w:t>
            </w:r>
          </w:p>
        </w:tc>
      </w:tr>
    </w:tbl>
    <w:p w:rsidR="00952C96" w:rsidRDefault="00952C9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952C96" w:rsidRDefault="00952C96">
      <w:pPr>
        <w:suppressAutoHyphens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br w:type="page"/>
      </w:r>
    </w:p>
    <w:p w:rsidR="00952C96" w:rsidRDefault="00952C9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952C96" w:rsidSect="00BA6E6D">
          <w:pgSz w:w="16838" w:h="11906" w:orient="landscape"/>
          <w:pgMar w:top="851" w:right="1134" w:bottom="992" w:left="567" w:header="567" w:footer="720" w:gutter="0"/>
          <w:pgNumType w:start="1"/>
          <w:cols w:space="720"/>
          <w:titlePg/>
          <w:docGrid w:linePitch="360"/>
        </w:sectPr>
      </w:pPr>
    </w:p>
    <w:p w:rsidR="00952C96" w:rsidRPr="00952C96" w:rsidRDefault="00952C96" w:rsidP="00952C96">
      <w:pPr>
        <w:pStyle w:val="ConsPlusNormal"/>
        <w:jc w:val="right"/>
        <w:outlineLvl w:val="1"/>
        <w:rPr>
          <w:rFonts w:ascii="PT Astra Serif" w:hAnsi="PT Astra Serif"/>
        </w:rPr>
      </w:pPr>
      <w:r w:rsidRPr="00952C96">
        <w:rPr>
          <w:rFonts w:ascii="PT Astra Serif" w:hAnsi="PT Astra Serif"/>
        </w:rPr>
        <w:lastRenderedPageBreak/>
        <w:t xml:space="preserve">Приложение N </w:t>
      </w:r>
      <w:r>
        <w:rPr>
          <w:rFonts w:ascii="PT Astra Serif" w:hAnsi="PT Astra Serif"/>
        </w:rPr>
        <w:t>2</w:t>
      </w:r>
    </w:p>
    <w:p w:rsidR="00952C96" w:rsidRPr="00952C96" w:rsidRDefault="00952C96" w:rsidP="00952C96">
      <w:pPr>
        <w:pStyle w:val="ConsPlusNormal"/>
        <w:jc w:val="right"/>
        <w:rPr>
          <w:rFonts w:ascii="PT Astra Serif" w:hAnsi="PT Astra Serif"/>
        </w:rPr>
      </w:pPr>
      <w:r w:rsidRPr="00952C96">
        <w:rPr>
          <w:rFonts w:ascii="PT Astra Serif" w:hAnsi="PT Astra Serif"/>
        </w:rPr>
        <w:t>к Порядку предоставления в 2023 году</w:t>
      </w:r>
    </w:p>
    <w:p w:rsidR="00952C96" w:rsidRPr="00952C96" w:rsidRDefault="00952C96" w:rsidP="00952C96">
      <w:pPr>
        <w:pStyle w:val="ConsPlusNormal"/>
        <w:jc w:val="right"/>
        <w:rPr>
          <w:rFonts w:ascii="PT Astra Serif" w:hAnsi="PT Astra Serif"/>
        </w:rPr>
      </w:pPr>
      <w:r w:rsidRPr="00952C96">
        <w:rPr>
          <w:rFonts w:ascii="PT Astra Serif" w:hAnsi="PT Astra Serif"/>
        </w:rPr>
        <w:t>единовременной денежной выплаты</w:t>
      </w:r>
    </w:p>
    <w:p w:rsidR="00952C96" w:rsidRPr="00952C96" w:rsidRDefault="00952C96" w:rsidP="00952C96">
      <w:pPr>
        <w:pStyle w:val="ConsPlusNormal"/>
        <w:jc w:val="right"/>
        <w:rPr>
          <w:rFonts w:ascii="PT Astra Serif" w:hAnsi="PT Astra Serif"/>
        </w:rPr>
      </w:pPr>
      <w:r w:rsidRPr="00952C96">
        <w:rPr>
          <w:rFonts w:ascii="PT Astra Serif" w:hAnsi="PT Astra Serif"/>
        </w:rPr>
        <w:t>отдельным категориям граждан</w:t>
      </w:r>
    </w:p>
    <w:p w:rsidR="00952C96" w:rsidRDefault="00952C96" w:rsidP="00952C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43"/>
      </w:tblGrid>
      <w:tr w:rsidR="00952C96" w:rsidRPr="001F51FB" w:rsidTr="00302DAA"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Главе администрации муниципального образования Щекинский район</w:t>
            </w:r>
          </w:p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</w:t>
            </w:r>
          </w:p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от _________________________________________</w:t>
            </w:r>
          </w:p>
          <w:p w:rsidR="00952C96" w:rsidRPr="001F51FB" w:rsidRDefault="00952C96" w:rsidP="00302D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(фамилия, имя, отчество)</w:t>
            </w:r>
          </w:p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Адрес регистрации __________________________</w:t>
            </w:r>
          </w:p>
          <w:p w:rsidR="00952C96" w:rsidRPr="001F51FB" w:rsidRDefault="00952C96" w:rsidP="00302DAA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>(место регистрации: почтовый индекс, город, улица, дом, корпус, квартира, дата регистрации)</w:t>
            </w:r>
            <w:proofErr w:type="gramEnd"/>
          </w:p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Паспорт ___________________________________</w:t>
            </w:r>
          </w:p>
          <w:p w:rsidR="00952C96" w:rsidRPr="001F51FB" w:rsidRDefault="00952C96" w:rsidP="00302D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(серия, номер, кем выдан, дата выдачи)</w:t>
            </w: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СНИЛС ___________________________________</w:t>
            </w: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рождения: _____________________________</w:t>
            </w:r>
          </w:p>
          <w:p w:rsidR="00952C96" w:rsidRPr="001F51FB" w:rsidRDefault="00952C96" w:rsidP="00302D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(число, месяц, год)</w:t>
            </w: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Место рождения ____________________________</w:t>
            </w: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Гражданство _______________________________</w:t>
            </w:r>
          </w:p>
        </w:tc>
      </w:tr>
      <w:tr w:rsidR="00952C96" w:rsidRPr="001F51FB" w:rsidTr="00302DAA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Номер контактного телефона</w:t>
            </w:r>
            <w:r w:rsidR="001F51FB" w:rsidRPr="001F51FB">
              <w:rPr>
                <w:rFonts w:ascii="PT Astra Serif" w:hAnsi="PT Astra Serif"/>
              </w:rPr>
              <w:t>:</w:t>
            </w: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 xml:space="preserve"> _______________________</w:t>
            </w:r>
          </w:p>
          <w:p w:rsidR="00952C96" w:rsidRPr="001F51FB" w:rsidRDefault="00952C96" w:rsidP="001F51F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952C96" w:rsidRPr="001F51FB" w:rsidTr="00302DAA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952C96" w:rsidRPr="001F51FB" w:rsidTr="00302DAA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Заявление</w:t>
            </w:r>
          </w:p>
        </w:tc>
      </w:tr>
      <w:tr w:rsidR="00952C96" w:rsidRPr="001F51FB" w:rsidTr="00302DAA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952C96" w:rsidRPr="001F51FB" w:rsidTr="00302DAA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 xml:space="preserve">Прошу назначить мне единовременную денежную выплату, установленную </w:t>
            </w:r>
            <w:r w:rsidR="0013563B" w:rsidRPr="001F51FB">
              <w:rPr>
                <w:rFonts w:ascii="PT Astra Serif" w:hAnsi="PT Astra Serif"/>
              </w:rPr>
              <w:t>решением Собрания представителей Щекинского района</w:t>
            </w:r>
            <w:r w:rsidR="001F51FB">
              <w:rPr>
                <w:rFonts w:ascii="PT Astra Serif" w:hAnsi="PT Astra Serif"/>
              </w:rPr>
              <w:t xml:space="preserve"> «Об осуществлении в 2023 году единовременной денежной выплаты отдельным категориям граждан» от         №        </w:t>
            </w:r>
            <w:r w:rsidRPr="001F51FB">
              <w:rPr>
                <w:rFonts w:ascii="PT Astra Serif" w:hAnsi="PT Astra Serif"/>
              </w:rPr>
              <w:t xml:space="preserve"> гражданам, заключившим после </w:t>
            </w:r>
            <w:r w:rsidR="001F51FB">
              <w:rPr>
                <w:rFonts w:ascii="PT Astra Serif" w:hAnsi="PT Astra Serif"/>
              </w:rPr>
              <w:t>01 марта 2023 года</w:t>
            </w:r>
            <w:r w:rsidRPr="001F51FB">
              <w:rPr>
                <w:rFonts w:ascii="PT Astra Serif" w:hAnsi="PT Astra Serif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</w:t>
            </w:r>
            <w:r w:rsidR="001F51FB">
              <w:rPr>
                <w:rFonts w:ascii="PT Astra Serif" w:hAnsi="PT Astra Serif"/>
              </w:rPr>
              <w:t xml:space="preserve"> и</w:t>
            </w:r>
            <w:r w:rsidRPr="001F51FB">
              <w:rPr>
                <w:rFonts w:ascii="PT Astra Serif" w:hAnsi="PT Astra Serif"/>
              </w:rPr>
              <w:t xml:space="preserve"> принимающим (принимавшим) в 2023 году участие в проводимой специальной</w:t>
            </w:r>
            <w:proofErr w:type="gramEnd"/>
            <w:r w:rsidRPr="001F51FB">
              <w:rPr>
                <w:rFonts w:ascii="PT Astra Serif" w:hAnsi="PT Astra Serif"/>
              </w:rPr>
              <w:t xml:space="preserve"> военной операции</w:t>
            </w: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_________________________________________________________________________</w:t>
            </w:r>
          </w:p>
          <w:p w:rsidR="00952C96" w:rsidRPr="001F51FB" w:rsidRDefault="00952C96" w:rsidP="00302D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(реквизиты кредитной организации, N лицевого счета)</w:t>
            </w:r>
          </w:p>
        </w:tc>
      </w:tr>
      <w:tr w:rsidR="00952C96" w:rsidRPr="001F51FB" w:rsidTr="00302DAA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подачи заявления ___________________</w:t>
            </w:r>
          </w:p>
          <w:p w:rsidR="00952C96" w:rsidRPr="001F51FB" w:rsidRDefault="00952C96" w:rsidP="00302DAA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Подпись заявителя _________________</w:t>
            </w:r>
          </w:p>
        </w:tc>
      </w:tr>
    </w:tbl>
    <w:p w:rsidR="00082C16" w:rsidRPr="001F51FB" w:rsidRDefault="00082C1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</w:p>
    <w:sectPr w:rsidR="00082C16" w:rsidRPr="001F51FB" w:rsidSect="00952C96">
      <w:pgSz w:w="11906" w:h="16838"/>
      <w:pgMar w:top="567" w:right="851" w:bottom="1134" w:left="992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A9" w:rsidRDefault="00C10DA9">
      <w:r>
        <w:separator/>
      </w:r>
    </w:p>
  </w:endnote>
  <w:endnote w:type="continuationSeparator" w:id="0">
    <w:p w:rsidR="00C10DA9" w:rsidRDefault="00C1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A9" w:rsidRDefault="00C10DA9">
      <w:r>
        <w:separator/>
      </w:r>
    </w:p>
  </w:footnote>
  <w:footnote w:type="continuationSeparator" w:id="0">
    <w:p w:rsidR="00C10DA9" w:rsidRDefault="00C10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07087A">
          <w:rPr>
            <w:rFonts w:ascii="PT Astra Serif" w:hAnsi="PT Astra Serif"/>
            <w:noProof/>
            <w:sz w:val="28"/>
            <w:szCs w:val="28"/>
          </w:rPr>
          <w:t>2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368B5"/>
    <w:rsid w:val="00040FF1"/>
    <w:rsid w:val="0004561B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7D31"/>
    <w:rsid w:val="000A39F0"/>
    <w:rsid w:val="000A7426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100805"/>
    <w:rsid w:val="00115CE3"/>
    <w:rsid w:val="0011670F"/>
    <w:rsid w:val="00135235"/>
    <w:rsid w:val="0013563B"/>
    <w:rsid w:val="00140632"/>
    <w:rsid w:val="0014202B"/>
    <w:rsid w:val="00151620"/>
    <w:rsid w:val="00151F68"/>
    <w:rsid w:val="00152A12"/>
    <w:rsid w:val="0016136D"/>
    <w:rsid w:val="00174B1C"/>
    <w:rsid w:val="00174BF8"/>
    <w:rsid w:val="001806C3"/>
    <w:rsid w:val="00182C24"/>
    <w:rsid w:val="0018676E"/>
    <w:rsid w:val="001A4879"/>
    <w:rsid w:val="001A5FBD"/>
    <w:rsid w:val="001C11E2"/>
    <w:rsid w:val="001C32A8"/>
    <w:rsid w:val="001C7CE2"/>
    <w:rsid w:val="001D5A90"/>
    <w:rsid w:val="001E53E5"/>
    <w:rsid w:val="001F51FB"/>
    <w:rsid w:val="002013D6"/>
    <w:rsid w:val="002027C5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537A9"/>
    <w:rsid w:val="00260B37"/>
    <w:rsid w:val="00263861"/>
    <w:rsid w:val="002660C3"/>
    <w:rsid w:val="00270C3B"/>
    <w:rsid w:val="00281515"/>
    <w:rsid w:val="0029794D"/>
    <w:rsid w:val="00297B6D"/>
    <w:rsid w:val="002A162E"/>
    <w:rsid w:val="002A16C1"/>
    <w:rsid w:val="002A3AB4"/>
    <w:rsid w:val="002B0B55"/>
    <w:rsid w:val="002B0D0E"/>
    <w:rsid w:val="002B4FD2"/>
    <w:rsid w:val="002C41F8"/>
    <w:rsid w:val="002C5CCF"/>
    <w:rsid w:val="002D15FE"/>
    <w:rsid w:val="002E035C"/>
    <w:rsid w:val="002E54BE"/>
    <w:rsid w:val="002E7CA7"/>
    <w:rsid w:val="002F2DE6"/>
    <w:rsid w:val="002F2EDA"/>
    <w:rsid w:val="002F3E31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75073"/>
    <w:rsid w:val="00377342"/>
    <w:rsid w:val="00393BBF"/>
    <w:rsid w:val="003A1ACF"/>
    <w:rsid w:val="003A2384"/>
    <w:rsid w:val="003A6FBE"/>
    <w:rsid w:val="003C3A0B"/>
    <w:rsid w:val="003C3C25"/>
    <w:rsid w:val="003D216B"/>
    <w:rsid w:val="003E4358"/>
    <w:rsid w:val="003F3BFA"/>
    <w:rsid w:val="004014C4"/>
    <w:rsid w:val="00403CDF"/>
    <w:rsid w:val="00412543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64FF"/>
    <w:rsid w:val="004A3E4D"/>
    <w:rsid w:val="004C4A7A"/>
    <w:rsid w:val="004C74A2"/>
    <w:rsid w:val="004D134A"/>
    <w:rsid w:val="004D66A1"/>
    <w:rsid w:val="004E3D57"/>
    <w:rsid w:val="004F3B39"/>
    <w:rsid w:val="004F4C0B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5F6C"/>
    <w:rsid w:val="005916B3"/>
    <w:rsid w:val="0059496F"/>
    <w:rsid w:val="005A4012"/>
    <w:rsid w:val="005A6DB6"/>
    <w:rsid w:val="005B2800"/>
    <w:rsid w:val="005B3753"/>
    <w:rsid w:val="005C4709"/>
    <w:rsid w:val="005C548C"/>
    <w:rsid w:val="005C5EE4"/>
    <w:rsid w:val="005C6B9A"/>
    <w:rsid w:val="005E67B5"/>
    <w:rsid w:val="005F6D36"/>
    <w:rsid w:val="005F7562"/>
    <w:rsid w:val="005F7DEF"/>
    <w:rsid w:val="006016FC"/>
    <w:rsid w:val="00607E02"/>
    <w:rsid w:val="00631C5C"/>
    <w:rsid w:val="006334A0"/>
    <w:rsid w:val="00651043"/>
    <w:rsid w:val="00662103"/>
    <w:rsid w:val="0066415A"/>
    <w:rsid w:val="006742BA"/>
    <w:rsid w:val="00693841"/>
    <w:rsid w:val="006A0E14"/>
    <w:rsid w:val="006A6923"/>
    <w:rsid w:val="006D1936"/>
    <w:rsid w:val="006D2A4E"/>
    <w:rsid w:val="006D5489"/>
    <w:rsid w:val="006E192A"/>
    <w:rsid w:val="006E7A43"/>
    <w:rsid w:val="006F2075"/>
    <w:rsid w:val="006F3B7B"/>
    <w:rsid w:val="006F5254"/>
    <w:rsid w:val="006F7BE1"/>
    <w:rsid w:val="007112E3"/>
    <w:rsid w:val="007143EE"/>
    <w:rsid w:val="00721AF0"/>
    <w:rsid w:val="00724C82"/>
    <w:rsid w:val="00724E8F"/>
    <w:rsid w:val="00727F6E"/>
    <w:rsid w:val="007316E9"/>
    <w:rsid w:val="007322C0"/>
    <w:rsid w:val="00733729"/>
    <w:rsid w:val="00735804"/>
    <w:rsid w:val="00750ABC"/>
    <w:rsid w:val="00751008"/>
    <w:rsid w:val="0075198B"/>
    <w:rsid w:val="00760532"/>
    <w:rsid w:val="007663FB"/>
    <w:rsid w:val="007754EE"/>
    <w:rsid w:val="0079344C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59E9"/>
    <w:rsid w:val="00826211"/>
    <w:rsid w:val="00827150"/>
    <w:rsid w:val="0083223B"/>
    <w:rsid w:val="0083586A"/>
    <w:rsid w:val="008401A6"/>
    <w:rsid w:val="008714AF"/>
    <w:rsid w:val="008803D0"/>
    <w:rsid w:val="00886A38"/>
    <w:rsid w:val="008A1BD4"/>
    <w:rsid w:val="008A457D"/>
    <w:rsid w:val="008A4661"/>
    <w:rsid w:val="008C012C"/>
    <w:rsid w:val="008D0FBD"/>
    <w:rsid w:val="008E7B3C"/>
    <w:rsid w:val="008F2E0C"/>
    <w:rsid w:val="008F392B"/>
    <w:rsid w:val="009110D2"/>
    <w:rsid w:val="00923D76"/>
    <w:rsid w:val="009255CE"/>
    <w:rsid w:val="00933FD3"/>
    <w:rsid w:val="00936757"/>
    <w:rsid w:val="009378D8"/>
    <w:rsid w:val="00943ECD"/>
    <w:rsid w:val="00950D02"/>
    <w:rsid w:val="00952C96"/>
    <w:rsid w:val="0096649C"/>
    <w:rsid w:val="00972818"/>
    <w:rsid w:val="00973AE0"/>
    <w:rsid w:val="009952F6"/>
    <w:rsid w:val="00997CDF"/>
    <w:rsid w:val="009A624E"/>
    <w:rsid w:val="009A7968"/>
    <w:rsid w:val="009B5287"/>
    <w:rsid w:val="009C2901"/>
    <w:rsid w:val="009D0722"/>
    <w:rsid w:val="009D3E60"/>
    <w:rsid w:val="009D7932"/>
    <w:rsid w:val="009E55BC"/>
    <w:rsid w:val="009F1E42"/>
    <w:rsid w:val="009F3797"/>
    <w:rsid w:val="00A03E7D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2921"/>
    <w:rsid w:val="00B43647"/>
    <w:rsid w:val="00B43FC3"/>
    <w:rsid w:val="00B521A8"/>
    <w:rsid w:val="00B562C1"/>
    <w:rsid w:val="00B6138A"/>
    <w:rsid w:val="00B63641"/>
    <w:rsid w:val="00B7210D"/>
    <w:rsid w:val="00B917D5"/>
    <w:rsid w:val="00B9603F"/>
    <w:rsid w:val="00B9649B"/>
    <w:rsid w:val="00BA4658"/>
    <w:rsid w:val="00BA6E6D"/>
    <w:rsid w:val="00BD0528"/>
    <w:rsid w:val="00BD2261"/>
    <w:rsid w:val="00BD3A03"/>
    <w:rsid w:val="00BD6B95"/>
    <w:rsid w:val="00BF4747"/>
    <w:rsid w:val="00C00CDC"/>
    <w:rsid w:val="00C10DA9"/>
    <w:rsid w:val="00C13666"/>
    <w:rsid w:val="00C21DBF"/>
    <w:rsid w:val="00C34020"/>
    <w:rsid w:val="00C43ED5"/>
    <w:rsid w:val="00C724AE"/>
    <w:rsid w:val="00C72EDA"/>
    <w:rsid w:val="00C840E5"/>
    <w:rsid w:val="00C901C7"/>
    <w:rsid w:val="00C97A23"/>
    <w:rsid w:val="00CA40B6"/>
    <w:rsid w:val="00CB03F3"/>
    <w:rsid w:val="00CC4111"/>
    <w:rsid w:val="00CD173C"/>
    <w:rsid w:val="00CD2499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5E2F"/>
    <w:rsid w:val="00D42A0B"/>
    <w:rsid w:val="00D444E0"/>
    <w:rsid w:val="00D4518A"/>
    <w:rsid w:val="00D4688C"/>
    <w:rsid w:val="00D571DB"/>
    <w:rsid w:val="00D6503B"/>
    <w:rsid w:val="00D65D33"/>
    <w:rsid w:val="00D911CC"/>
    <w:rsid w:val="00D920A8"/>
    <w:rsid w:val="00D92653"/>
    <w:rsid w:val="00D94BD7"/>
    <w:rsid w:val="00DA6944"/>
    <w:rsid w:val="00DA6E1F"/>
    <w:rsid w:val="00DC4F25"/>
    <w:rsid w:val="00DC5347"/>
    <w:rsid w:val="00DD0571"/>
    <w:rsid w:val="00DD6122"/>
    <w:rsid w:val="00DE797F"/>
    <w:rsid w:val="00DF54E9"/>
    <w:rsid w:val="00E03AB4"/>
    <w:rsid w:val="00E03E77"/>
    <w:rsid w:val="00E04564"/>
    <w:rsid w:val="00E06FAE"/>
    <w:rsid w:val="00E11B07"/>
    <w:rsid w:val="00E242BA"/>
    <w:rsid w:val="00E30B9E"/>
    <w:rsid w:val="00E31135"/>
    <w:rsid w:val="00E33A01"/>
    <w:rsid w:val="00E33ABD"/>
    <w:rsid w:val="00E41E47"/>
    <w:rsid w:val="00E6655B"/>
    <w:rsid w:val="00E708FF"/>
    <w:rsid w:val="00E727C9"/>
    <w:rsid w:val="00E729E3"/>
    <w:rsid w:val="00E736E2"/>
    <w:rsid w:val="00E81BF2"/>
    <w:rsid w:val="00E8402C"/>
    <w:rsid w:val="00E8549E"/>
    <w:rsid w:val="00E97A0A"/>
    <w:rsid w:val="00EA3728"/>
    <w:rsid w:val="00EA6C69"/>
    <w:rsid w:val="00EB569C"/>
    <w:rsid w:val="00EC31A3"/>
    <w:rsid w:val="00ED2074"/>
    <w:rsid w:val="00EF57FF"/>
    <w:rsid w:val="00F110ED"/>
    <w:rsid w:val="00F33E09"/>
    <w:rsid w:val="00F45A11"/>
    <w:rsid w:val="00F47D7B"/>
    <w:rsid w:val="00F54C1F"/>
    <w:rsid w:val="00F55A5C"/>
    <w:rsid w:val="00F57C84"/>
    <w:rsid w:val="00F631B0"/>
    <w:rsid w:val="00F63BDF"/>
    <w:rsid w:val="00F735DE"/>
    <w:rsid w:val="00F737E5"/>
    <w:rsid w:val="00F805BB"/>
    <w:rsid w:val="00F825D0"/>
    <w:rsid w:val="00F91AB2"/>
    <w:rsid w:val="00F96022"/>
    <w:rsid w:val="00FA09D8"/>
    <w:rsid w:val="00FA09D9"/>
    <w:rsid w:val="00FA7F45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C270350C2313D3BBA7B9BD6ED296A67A928166C385FE24A45B1CD696E59707D70AD6497207AE9345DB65F9EC7B309ECB325070BE6BF4E9B83F7DF3o9f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C270350C2313D3BBA7B9BD6ED296A67A928166C385FB24A1531CD696E59707D70AD6497207AE9345DB64FEE97B309ECB325070BE6BF4E9B83F7DF3o9f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C270350C2313D3BBA7B9BD6ED296A67A928166C385FB24A1531CD696E59707D70AD6497207AE9345DB65F8E87B309ECB325070BE6BF4E9B83F7DF3o9fD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6DA8-F943-43D6-B9D7-4D18063C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1265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21</cp:revision>
  <cp:lastPrinted>2023-07-17T08:54:00Z</cp:lastPrinted>
  <dcterms:created xsi:type="dcterms:W3CDTF">2023-05-12T08:17:00Z</dcterms:created>
  <dcterms:modified xsi:type="dcterms:W3CDTF">2023-07-17T13:52:00Z</dcterms:modified>
</cp:coreProperties>
</file>