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35" w:rsidRDefault="00551835" w:rsidP="00551835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/>
          <w:b/>
          <w:iCs/>
          <w:sz w:val="28"/>
          <w:szCs w:val="28"/>
          <w:lang w:eastAsia="en-US"/>
        </w:rPr>
      </w:pPr>
      <w:bookmarkStart w:id="0" w:name="_GoBack"/>
      <w:bookmarkEnd w:id="0"/>
      <w:r w:rsidRPr="00551835">
        <w:rPr>
          <w:rFonts w:ascii="PT Astra Serif" w:eastAsiaTheme="minorHAnsi" w:hAnsi="PT Astra Serif"/>
          <w:b/>
          <w:iCs/>
          <w:sz w:val="28"/>
          <w:szCs w:val="28"/>
          <w:lang w:eastAsia="en-US"/>
        </w:rPr>
        <w:t>Общая информация</w:t>
      </w:r>
    </w:p>
    <w:p w:rsidR="003B5021" w:rsidRPr="00551835" w:rsidRDefault="003B5021" w:rsidP="00551835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/>
          <w:b/>
          <w:iCs/>
          <w:sz w:val="28"/>
          <w:szCs w:val="28"/>
          <w:lang w:eastAsia="en-US"/>
        </w:rPr>
      </w:pPr>
    </w:p>
    <w:p w:rsidR="00551835" w:rsidRPr="00551835" w:rsidRDefault="00551835" w:rsidP="0055183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>П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риродный газ EcoGas - самое экономичное моторное топливо, оно в 3 раза дешевле бензина и дизеля. Уч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астник программы субсидирования 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получает уникальную возможность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перевести автомобиль на EcoGas 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практически бесплатно и сра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зу получать тройную экономию на 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автомобильном топливе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. Данная программа – совместный 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антикризисный проект М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инистерства энергетики РФ и ПАО </w:t>
      </w:r>
      <w:r w:rsidRPr="00551835">
        <w:rPr>
          <w:rFonts w:ascii="PT Astra Serif" w:eastAsiaTheme="minorHAnsi" w:hAnsi="PT Astra Serif"/>
          <w:iCs/>
          <w:sz w:val="28"/>
          <w:szCs w:val="28"/>
          <w:lang w:eastAsia="en-US"/>
        </w:rPr>
        <w:t>«Газпром» по поддержке населения и бизнеса в условиях пандемии.</w:t>
      </w:r>
    </w:p>
    <w:p w:rsidR="00551835" w:rsidRPr="00551835" w:rsidRDefault="00551835" w:rsidP="0055183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Д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>ля увеличения автопар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ка на природном газе документом 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 xml:space="preserve">предусматривалось выделение субсидий на возмещение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30 % затрат 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>по переоборудованию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техники. Решением Председателя 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>Правительства Российской Фед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ерации Михаила Мишустина размер 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>субсидий на перевод транспор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та на природный газ в 2020 году </w:t>
      </w:r>
      <w:r w:rsidRPr="00551835">
        <w:rPr>
          <w:rFonts w:ascii="PT Astra Serif" w:eastAsiaTheme="minorHAnsi" w:hAnsi="PT Astra Serif"/>
          <w:sz w:val="28"/>
          <w:szCs w:val="28"/>
          <w:lang w:eastAsia="en-US"/>
        </w:rPr>
        <w:t>увеличен в два раза: с 30 % до 2/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3 затрат. 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551835">
        <w:rPr>
          <w:rFonts w:ascii="PT Astra Serif" w:hAnsi="PT Astra Serif"/>
          <w:sz w:val="28"/>
          <w:szCs w:val="28"/>
        </w:rPr>
        <w:t>еализация данной</w:t>
      </w:r>
      <w:r>
        <w:rPr>
          <w:rFonts w:ascii="PT Astra Serif" w:hAnsi="PT Astra Serif"/>
          <w:sz w:val="28"/>
          <w:szCs w:val="28"/>
        </w:rPr>
        <w:t xml:space="preserve"> программы является эффективным </w:t>
      </w:r>
      <w:r w:rsidRPr="00551835">
        <w:rPr>
          <w:rFonts w:ascii="PT Astra Serif" w:hAnsi="PT Astra Serif"/>
          <w:sz w:val="28"/>
          <w:szCs w:val="28"/>
        </w:rPr>
        <w:t>антикризисным инструмен</w:t>
      </w:r>
      <w:r>
        <w:rPr>
          <w:rFonts w:ascii="PT Astra Serif" w:hAnsi="PT Astra Serif"/>
          <w:sz w:val="28"/>
          <w:szCs w:val="28"/>
        </w:rPr>
        <w:t xml:space="preserve">том по переходу к использованию </w:t>
      </w:r>
      <w:r w:rsidRPr="00551835">
        <w:rPr>
          <w:rFonts w:ascii="PT Astra Serif" w:hAnsi="PT Astra Serif"/>
          <w:sz w:val="28"/>
          <w:szCs w:val="28"/>
        </w:rPr>
        <w:t>наиболее доступного по цене топ</w:t>
      </w:r>
      <w:r>
        <w:rPr>
          <w:rFonts w:ascii="PT Astra Serif" w:hAnsi="PT Astra Serif"/>
          <w:sz w:val="28"/>
          <w:szCs w:val="28"/>
        </w:rPr>
        <w:t xml:space="preserve">лива - природного газа. Средняя </w:t>
      </w:r>
      <w:r w:rsidRPr="00551835">
        <w:rPr>
          <w:rFonts w:ascii="PT Astra Serif" w:hAnsi="PT Astra Serif"/>
          <w:sz w:val="28"/>
          <w:szCs w:val="28"/>
        </w:rPr>
        <w:t>стоимость 1 куб. м природного газа</w:t>
      </w:r>
      <w:r>
        <w:rPr>
          <w:rFonts w:ascii="PT Astra Serif" w:hAnsi="PT Astra Serif"/>
          <w:sz w:val="28"/>
          <w:szCs w:val="28"/>
        </w:rPr>
        <w:t xml:space="preserve"> в России составляет 17 рублей.</w:t>
      </w:r>
    </w:p>
    <w:p w:rsidR="00551835" w:rsidRP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835">
        <w:rPr>
          <w:rFonts w:ascii="PT Astra Serif" w:hAnsi="PT Astra Serif"/>
          <w:sz w:val="28"/>
          <w:szCs w:val="28"/>
        </w:rPr>
        <w:t>Кроме сокращения топливн</w:t>
      </w:r>
      <w:r>
        <w:rPr>
          <w:rFonts w:ascii="PT Astra Serif" w:hAnsi="PT Astra Serif"/>
          <w:sz w:val="28"/>
          <w:szCs w:val="28"/>
        </w:rPr>
        <w:t xml:space="preserve">ых затрат перевод транспорта на </w:t>
      </w:r>
      <w:r w:rsidRPr="00551835">
        <w:rPr>
          <w:rFonts w:ascii="PT Astra Serif" w:hAnsi="PT Astra Serif"/>
          <w:sz w:val="28"/>
          <w:szCs w:val="28"/>
        </w:rPr>
        <w:t>природный газ окажет благопри</w:t>
      </w:r>
      <w:r>
        <w:rPr>
          <w:rFonts w:ascii="PT Astra Serif" w:hAnsi="PT Astra Serif"/>
          <w:sz w:val="28"/>
          <w:szCs w:val="28"/>
        </w:rPr>
        <w:t xml:space="preserve">ятное воздействие на окружающую </w:t>
      </w:r>
      <w:r w:rsidRPr="00551835">
        <w:rPr>
          <w:rFonts w:ascii="PT Astra Serif" w:hAnsi="PT Astra Serif"/>
          <w:sz w:val="28"/>
          <w:szCs w:val="28"/>
        </w:rPr>
        <w:t>среду. Сегодня это наиболее э</w:t>
      </w:r>
      <w:r>
        <w:rPr>
          <w:rFonts w:ascii="PT Astra Serif" w:hAnsi="PT Astra Serif"/>
          <w:sz w:val="28"/>
          <w:szCs w:val="28"/>
        </w:rPr>
        <w:t xml:space="preserve">кологически чистый вид топлива, </w:t>
      </w:r>
      <w:r w:rsidRPr="00551835">
        <w:rPr>
          <w:rFonts w:ascii="PT Astra Serif" w:hAnsi="PT Astra Serif"/>
          <w:sz w:val="28"/>
          <w:szCs w:val="28"/>
        </w:rPr>
        <w:t>соответствующий стандарту Евро-6. П</w:t>
      </w:r>
      <w:r>
        <w:rPr>
          <w:rFonts w:ascii="PT Astra Serif" w:hAnsi="PT Astra Serif"/>
          <w:sz w:val="28"/>
          <w:szCs w:val="28"/>
        </w:rPr>
        <w:t xml:space="preserve">риродный газ (метан) – один </w:t>
      </w:r>
      <w:r w:rsidRPr="00551835">
        <w:rPr>
          <w:rFonts w:ascii="PT Astra Serif" w:hAnsi="PT Astra Serif"/>
          <w:sz w:val="28"/>
          <w:szCs w:val="28"/>
        </w:rPr>
        <w:t>из наиболее безопасных видов мо</w:t>
      </w:r>
      <w:r>
        <w:rPr>
          <w:rFonts w:ascii="PT Astra Serif" w:hAnsi="PT Astra Serif"/>
          <w:sz w:val="28"/>
          <w:szCs w:val="28"/>
        </w:rPr>
        <w:t xml:space="preserve">торного топлива. Он почти в два </w:t>
      </w:r>
      <w:r w:rsidRPr="00551835">
        <w:rPr>
          <w:rFonts w:ascii="PT Astra Serif" w:hAnsi="PT Astra Serif"/>
          <w:sz w:val="28"/>
          <w:szCs w:val="28"/>
        </w:rPr>
        <w:t>раза легче воздуха, поэтому п</w:t>
      </w:r>
      <w:r>
        <w:rPr>
          <w:rFonts w:ascii="PT Astra Serif" w:hAnsi="PT Astra Serif"/>
          <w:sz w:val="28"/>
          <w:szCs w:val="28"/>
        </w:rPr>
        <w:t xml:space="preserve">ри разгерметизации оборудования </w:t>
      </w:r>
      <w:r w:rsidRPr="00551835">
        <w:rPr>
          <w:rFonts w:ascii="PT Astra Serif" w:hAnsi="PT Astra Serif"/>
          <w:sz w:val="28"/>
          <w:szCs w:val="28"/>
        </w:rPr>
        <w:t>сразу улетучивается. По кл</w:t>
      </w:r>
      <w:r>
        <w:rPr>
          <w:rFonts w:ascii="PT Astra Serif" w:hAnsi="PT Astra Serif"/>
          <w:sz w:val="28"/>
          <w:szCs w:val="28"/>
        </w:rPr>
        <w:t xml:space="preserve">ассификации горючих веществ МЧС </w:t>
      </w:r>
      <w:r w:rsidRPr="00551835">
        <w:rPr>
          <w:rFonts w:ascii="PT Astra Serif" w:hAnsi="PT Astra Serif"/>
          <w:sz w:val="28"/>
          <w:szCs w:val="28"/>
        </w:rPr>
        <w:t>России по степени чувствительности природный г</w:t>
      </w:r>
      <w:r>
        <w:rPr>
          <w:rFonts w:ascii="PT Astra Serif" w:hAnsi="PT Astra Serif"/>
          <w:sz w:val="28"/>
          <w:szCs w:val="28"/>
        </w:rPr>
        <w:t xml:space="preserve">аз входит в самы1 </w:t>
      </w:r>
      <w:r w:rsidRPr="00551835">
        <w:rPr>
          <w:rFonts w:ascii="PT Astra Serif" w:hAnsi="PT Astra Serif"/>
          <w:sz w:val="28"/>
          <w:szCs w:val="28"/>
        </w:rPr>
        <w:t>безопасный 4-й класс.</w:t>
      </w:r>
    </w:p>
    <w:p w:rsidR="00551835" w:rsidRP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551835">
        <w:rPr>
          <w:rFonts w:ascii="PT Astra Serif" w:hAnsi="PT Astra Serif"/>
          <w:sz w:val="28"/>
          <w:szCs w:val="28"/>
        </w:rPr>
        <w:t>втовладельцы смогут получи</w:t>
      </w:r>
      <w:r>
        <w:rPr>
          <w:rFonts w:ascii="PT Astra Serif" w:hAnsi="PT Astra Serif"/>
          <w:sz w:val="28"/>
          <w:szCs w:val="28"/>
        </w:rPr>
        <w:t xml:space="preserve">ть скидку в размере субсидии на </w:t>
      </w:r>
      <w:r w:rsidRPr="00551835">
        <w:rPr>
          <w:rFonts w:ascii="PT Astra Serif" w:hAnsi="PT Astra Serif"/>
          <w:sz w:val="28"/>
          <w:szCs w:val="28"/>
        </w:rPr>
        <w:t xml:space="preserve">газобаллонное оборудование </w:t>
      </w:r>
      <w:r>
        <w:rPr>
          <w:rFonts w:ascii="PT Astra Serif" w:hAnsi="PT Astra Serif"/>
          <w:sz w:val="28"/>
          <w:szCs w:val="28"/>
        </w:rPr>
        <w:t xml:space="preserve">и его установку при обращении в </w:t>
      </w:r>
      <w:r w:rsidRPr="00551835">
        <w:rPr>
          <w:rFonts w:ascii="PT Astra Serif" w:hAnsi="PT Astra Serif"/>
          <w:sz w:val="28"/>
          <w:szCs w:val="28"/>
        </w:rPr>
        <w:t>аккредитованный сервисный центр.</w:t>
      </w:r>
    </w:p>
    <w:p w:rsidR="00551835" w:rsidRP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551835">
        <w:rPr>
          <w:rFonts w:ascii="PT Astra Serif" w:hAnsi="PT Astra Serif"/>
          <w:sz w:val="28"/>
          <w:szCs w:val="28"/>
        </w:rPr>
        <w:t>азмер субсидий на перевод тра</w:t>
      </w:r>
      <w:r>
        <w:rPr>
          <w:rFonts w:ascii="PT Astra Serif" w:hAnsi="PT Astra Serif"/>
          <w:sz w:val="28"/>
          <w:szCs w:val="28"/>
        </w:rPr>
        <w:t xml:space="preserve">нспорта на природный газ в 2020 </w:t>
      </w:r>
      <w:r w:rsidRPr="00551835">
        <w:rPr>
          <w:rFonts w:ascii="PT Astra Serif" w:hAnsi="PT Astra Serif"/>
          <w:sz w:val="28"/>
          <w:szCs w:val="28"/>
        </w:rPr>
        <w:t>году:</w:t>
      </w:r>
    </w:p>
    <w:p w:rsidR="00551835" w:rsidRP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легковой автомобиль - 54 000 - 84 000</w:t>
      </w:r>
      <w:r w:rsidRPr="00551835">
        <w:rPr>
          <w:rFonts w:ascii="PT Astra Serif" w:hAnsi="PT Astra Serif"/>
          <w:sz w:val="28"/>
          <w:szCs w:val="28"/>
        </w:rPr>
        <w:t xml:space="preserve"> рублей;</w:t>
      </w:r>
    </w:p>
    <w:p w:rsidR="00551835" w:rsidRP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пассажирский транспорт - 126 000 - 222 000</w:t>
      </w:r>
      <w:r w:rsidRPr="00551835">
        <w:rPr>
          <w:rFonts w:ascii="PT Astra Serif" w:hAnsi="PT Astra Serif"/>
          <w:sz w:val="28"/>
          <w:szCs w:val="28"/>
        </w:rPr>
        <w:t xml:space="preserve"> рублей;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грузовой транспорт - 228 000</w:t>
      </w:r>
      <w:r w:rsidRPr="00551835">
        <w:rPr>
          <w:rFonts w:ascii="PT Astra Serif" w:hAnsi="PT Astra Serif"/>
          <w:sz w:val="28"/>
          <w:szCs w:val="28"/>
        </w:rPr>
        <w:t xml:space="preserve"> - 400 000 рублей.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1835" w:rsidRPr="00551835" w:rsidRDefault="00551835" w:rsidP="005518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51835">
        <w:rPr>
          <w:rFonts w:ascii="PT Astra Serif" w:hAnsi="PT Astra Serif"/>
          <w:b/>
          <w:sz w:val="28"/>
          <w:szCs w:val="28"/>
        </w:rPr>
        <w:t>По Тульской области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данный момент в Тульской области реализуются мероприятия «Расширение использования газомоторного топлива в Тульской области» подпрограммы «Развитие энергетики Тульской области» государственной программы «Энергоэффективность Тульской области», которые включают в себя: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субсидирование юридическим лицам и индивидуальным предпринимателям, выполняющим работы по переоборудованию </w:t>
      </w:r>
      <w:r>
        <w:rPr>
          <w:rFonts w:ascii="PT Astra Serif" w:hAnsi="PT Astra Serif"/>
          <w:sz w:val="28"/>
          <w:szCs w:val="28"/>
        </w:rPr>
        <w:lastRenderedPageBreak/>
        <w:t>транспортных средств на использование природного газа (метана) в качестве моторного топлива;</w:t>
      </w:r>
    </w:p>
    <w:p w:rsidR="00551835" w:rsidRDefault="00551835" w:rsidP="005518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субсидирование юридическим лицам и индивидуальным предпринимателям, осуществившим строительство объектов заправки транспортных средств компримированным (сжатым) природным газом, на компенсацию части затрат по строительству данных объектов.</w:t>
      </w:r>
    </w:p>
    <w:p w:rsidR="00551835" w:rsidRPr="00551835" w:rsidRDefault="00551835" w:rsidP="00551835">
      <w:pPr>
        <w:autoSpaceDE w:val="0"/>
        <w:autoSpaceDN w:val="0"/>
        <w:spacing w:line="36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51835">
        <w:rPr>
          <w:rFonts w:ascii="PT Astra Serif" w:hAnsi="PT Astra Serif"/>
          <w:sz w:val="28"/>
          <w:szCs w:val="28"/>
          <w:lang w:eastAsia="en-US"/>
        </w:rPr>
        <w:t>Целью данного мероприятия является расширение использования природного газа в качестве моторного топлива.</w:t>
      </w:r>
    </w:p>
    <w:p w:rsidR="00551835" w:rsidRPr="00551835" w:rsidRDefault="00551835" w:rsidP="00551835">
      <w:pPr>
        <w:autoSpaceDE w:val="0"/>
        <w:autoSpaceDN w:val="0"/>
        <w:spacing w:line="36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835">
        <w:rPr>
          <w:rFonts w:ascii="PT Astra Serif" w:hAnsi="PT Astra Serif"/>
          <w:b/>
          <w:sz w:val="28"/>
          <w:szCs w:val="28"/>
          <w:lang w:eastAsia="en-US"/>
        </w:rPr>
        <w:t>Для получения скидки на переоборудование владельцу транспортного средства необходимо обратиться в пункт переоборудования, осуществляющего свою деятельность на территории Тульской области и участвующего в программе субсидирования.</w:t>
      </w:r>
    </w:p>
    <w:p w:rsidR="00551835" w:rsidRDefault="00551835" w:rsidP="00551835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рамках мероприятия по субсидированию</w:t>
      </w:r>
      <w:r>
        <w:rPr>
          <w:rFonts w:ascii="PT Astra Serif" w:hAnsi="PT Astra Serif"/>
          <w:sz w:val="28"/>
          <w:szCs w:val="28"/>
        </w:rPr>
        <w:t xml:space="preserve">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</w:t>
      </w:r>
      <w:r>
        <w:rPr>
          <w:rFonts w:ascii="PT Astra Serif" w:hAnsi="PT Astra Serif"/>
          <w:sz w:val="28"/>
          <w:szCs w:val="28"/>
          <w:lang w:eastAsia="en-US"/>
        </w:rPr>
        <w:t xml:space="preserve"> заявителям возмещаются недополученные доходы в связи с предоставлением владельцам транспортных средств скидки на работы по установке на транспортное средство газобаллонного оборудования и его настройке, в результате которых транспортное средство получает возможность использовать компримированный (сжатый) природный газ (метан) в качестве моторного топлива.</w:t>
      </w:r>
    </w:p>
    <w:p w:rsidR="00551835" w:rsidRDefault="00551835" w:rsidP="00551835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Стоит учитывать, что в данной программе в 2020 году могут участвовать транспортные средства имеющие год выпуска не ранее 2010 года, а также выпущенные в обращение и зарегистрированные на территории Российской Федерации. </w:t>
      </w:r>
    </w:p>
    <w:p w:rsidR="003B5021" w:rsidRDefault="00551835" w:rsidP="00551835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Порядок предоставления из бюджета Тульской области субсидий юридическим лицам и индивидуальным предпринимателям, выполняющим работы п переоборудование транспортных средств на использование природного газа (метана) в качестве моторного топлива </w:t>
      </w:r>
      <w:r w:rsidR="003B5021">
        <w:rPr>
          <w:rFonts w:ascii="PT Astra Serif" w:hAnsi="PT Astra Serif"/>
          <w:sz w:val="28"/>
          <w:szCs w:val="28"/>
          <w:lang w:eastAsia="en-US"/>
        </w:rPr>
        <w:t>утвержден</w:t>
      </w:r>
      <w:r w:rsidR="003B5021" w:rsidRPr="003B5021">
        <w:t xml:space="preserve"> </w:t>
      </w:r>
      <w:r w:rsidR="003B5021">
        <w:rPr>
          <w:rFonts w:ascii="PT Astra Serif" w:hAnsi="PT Astra Serif"/>
          <w:sz w:val="28"/>
          <w:szCs w:val="28"/>
          <w:lang w:eastAsia="en-US"/>
        </w:rPr>
        <w:t>п</w:t>
      </w:r>
      <w:r w:rsidR="003B5021" w:rsidRPr="003B5021">
        <w:rPr>
          <w:rFonts w:ascii="PT Astra Serif" w:hAnsi="PT Astra Serif"/>
          <w:sz w:val="28"/>
          <w:szCs w:val="28"/>
          <w:lang w:eastAsia="en-US"/>
        </w:rPr>
        <w:t>остановлением правительства Тульской области от 28.07.2020 № 432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3B5021" w:rsidRPr="003B5021" w:rsidRDefault="003B5021" w:rsidP="003B5021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B5021">
        <w:rPr>
          <w:rFonts w:ascii="PT Astra Serif" w:hAnsi="PT Astra Serif"/>
          <w:sz w:val="28"/>
          <w:szCs w:val="28"/>
          <w:lang w:eastAsia="en-US"/>
        </w:rPr>
        <w:t>С полным текстом указанного документа можно ознакомиться на сайте http://npatula.ru/acts-gubernator и на официальном сайте Министерства https://transport.tularegion.ru/ (раздел «Деятельность», по</w:t>
      </w:r>
      <w:r>
        <w:rPr>
          <w:rFonts w:ascii="PT Astra Serif" w:hAnsi="PT Astra Serif"/>
          <w:sz w:val="28"/>
          <w:szCs w:val="28"/>
          <w:lang w:eastAsia="en-US"/>
        </w:rPr>
        <w:t>драздел «Газомоторное топливо»)</w:t>
      </w:r>
      <w:r w:rsidRPr="003B5021">
        <w:rPr>
          <w:rFonts w:ascii="PT Astra Serif" w:hAnsi="PT Astra Serif"/>
          <w:sz w:val="28"/>
          <w:szCs w:val="28"/>
          <w:lang w:eastAsia="en-US"/>
        </w:rPr>
        <w:t>.</w:t>
      </w:r>
    </w:p>
    <w:p w:rsidR="003B5021" w:rsidRPr="003B5021" w:rsidRDefault="003B5021" w:rsidP="003B5021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B5021">
        <w:rPr>
          <w:rFonts w:ascii="PT Astra Serif" w:hAnsi="PT Astra Serif"/>
          <w:sz w:val="28"/>
          <w:szCs w:val="28"/>
          <w:lang w:eastAsia="en-US"/>
        </w:rPr>
        <w:t xml:space="preserve">Дополнительно получить информацию можно по телефону доверия губернатора Тульской области 8-800-200-71-02, а также по телефону приемной Министерства 8 (4872) 24-51-11. </w:t>
      </w:r>
    </w:p>
    <w:p w:rsidR="00551835" w:rsidRDefault="00551835" w:rsidP="00551835">
      <w:pPr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Контактные данные юридических лиц и индивидуальных предпринимателей, осуществляющих переоборудование транспортных средств и подавших заявки на участие в программе переоборудования на </w:t>
      </w:r>
      <w:r>
        <w:rPr>
          <w:rFonts w:ascii="PT Astra Serif" w:hAnsi="PT Astra Serif"/>
          <w:color w:val="242424"/>
          <w:sz w:val="28"/>
          <w:szCs w:val="28"/>
        </w:rPr>
        <w:lastRenderedPageBreak/>
        <w:t xml:space="preserve">территории Тульской области также </w:t>
      </w:r>
      <w:r w:rsidR="003B5021">
        <w:rPr>
          <w:rFonts w:ascii="PT Astra Serif" w:hAnsi="PT Astra Serif"/>
          <w:color w:val="242424"/>
          <w:sz w:val="28"/>
          <w:szCs w:val="28"/>
        </w:rPr>
        <w:t>р</w:t>
      </w:r>
      <w:r>
        <w:rPr>
          <w:rFonts w:ascii="PT Astra Serif" w:hAnsi="PT Astra Serif"/>
          <w:color w:val="242424"/>
          <w:sz w:val="28"/>
          <w:szCs w:val="28"/>
        </w:rPr>
        <w:t xml:space="preserve">азмещены на </w:t>
      </w:r>
      <w:r>
        <w:rPr>
          <w:rFonts w:ascii="PT Astra Serif" w:hAnsi="PT Astra Serif"/>
          <w:sz w:val="28"/>
          <w:szCs w:val="28"/>
          <w:lang w:eastAsia="en-US"/>
        </w:rPr>
        <w:t>сайте министерства транспорта и дорожного хозяйства Тульской области</w:t>
      </w:r>
      <w:r>
        <w:rPr>
          <w:rFonts w:ascii="PT Astra Serif" w:hAnsi="PT Astra Serif"/>
          <w:sz w:val="28"/>
          <w:szCs w:val="28"/>
        </w:rPr>
        <w:t xml:space="preserve"> (</w:t>
      </w:r>
      <w:hyperlink r:id="rId5" w:history="1">
        <w:r>
          <w:rPr>
            <w:rStyle w:val="a3"/>
            <w:rFonts w:ascii="PT Astra Serif" w:hAnsi="PT Astra Serif"/>
            <w:sz w:val="28"/>
            <w:szCs w:val="28"/>
          </w:rPr>
          <w:t>https://transport.tularegion.ru/</w:t>
        </w:r>
      </w:hyperlink>
      <w:r>
        <w:rPr>
          <w:rFonts w:ascii="PT Astra Serif" w:hAnsi="PT Astra Serif"/>
          <w:sz w:val="28"/>
          <w:szCs w:val="28"/>
        </w:rPr>
        <w:t xml:space="preserve"> (раздел «Деятельность», подраздел «Газомоторное топливо»)</w:t>
      </w:r>
      <w:r>
        <w:rPr>
          <w:rFonts w:ascii="PT Astra Serif" w:hAnsi="PT Astra Serif"/>
          <w:color w:val="242424"/>
          <w:sz w:val="28"/>
          <w:szCs w:val="28"/>
        </w:rPr>
        <w:t>.</w:t>
      </w:r>
    </w:p>
    <w:p w:rsidR="00DD5D89" w:rsidRDefault="00DD5D89"/>
    <w:sectPr w:rsidR="00DD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31"/>
    <w:rsid w:val="003B5021"/>
    <w:rsid w:val="00551835"/>
    <w:rsid w:val="0086511E"/>
    <w:rsid w:val="00892731"/>
    <w:rsid w:val="00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83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ort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Мазуренко Екатерина Александровна</dc:creator>
  <cp:lastModifiedBy>Адм4</cp:lastModifiedBy>
  <cp:revision>2</cp:revision>
  <dcterms:created xsi:type="dcterms:W3CDTF">2020-09-07T06:48:00Z</dcterms:created>
  <dcterms:modified xsi:type="dcterms:W3CDTF">2020-09-07T06:48:00Z</dcterms:modified>
</cp:coreProperties>
</file>